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11C" w:rsidRDefault="00CB2766" w:rsidP="002334A8">
      <w:pPr>
        <w:pStyle w:val="MacroText"/>
        <w:tabs>
          <w:tab w:val="clear" w:pos="480"/>
          <w:tab w:val="clear" w:pos="960"/>
          <w:tab w:val="clear" w:pos="1440"/>
          <w:tab w:val="clear" w:pos="1920"/>
          <w:tab w:val="clear" w:pos="2400"/>
          <w:tab w:val="clear" w:pos="2880"/>
          <w:tab w:val="clear" w:pos="3360"/>
          <w:tab w:val="clear" w:pos="3840"/>
          <w:tab w:val="clear" w:pos="4320"/>
        </w:tabs>
      </w:pPr>
      <w:r>
        <w:pict>
          <v:shape id="_x0000_i1025" type="#_x0000_t75" style="width:93.75pt;height:45.75pt">
            <v:imagedata r:id="rId8" o:title="URegina Black"/>
          </v:shape>
        </w:pict>
      </w:r>
    </w:p>
    <w:p w:rsidR="0051611C" w:rsidRPr="00CA5836" w:rsidRDefault="0051611C" w:rsidP="00CA5836">
      <w:pPr>
        <w:pStyle w:val="Heading9"/>
        <w:sectPr w:rsidR="0051611C" w:rsidRPr="00CA5836" w:rsidSect="007C3595">
          <w:headerReference w:type="default" r:id="rId9"/>
          <w:footnotePr>
            <w:numRestart w:val="eachPage"/>
          </w:footnotePr>
          <w:type w:val="continuous"/>
          <w:pgSz w:w="12240" w:h="15840"/>
          <w:pgMar w:top="720" w:right="720" w:bottom="960" w:left="720" w:header="720" w:footer="0" w:gutter="0"/>
          <w:cols w:space="36" w:equalWidth="0">
            <w:col w:w="10800" w:space="36"/>
          </w:cols>
          <w:titlePg/>
        </w:sectPr>
      </w:pPr>
      <w:r>
        <w:t xml:space="preserve">  </w:t>
      </w:r>
      <w:r>
        <w:tab/>
      </w:r>
      <w:r w:rsidR="00CA5836">
        <w:tab/>
      </w:r>
      <w:r w:rsidR="00CA5836">
        <w:tab/>
        <w:t xml:space="preserve">    </w:t>
      </w:r>
      <w:r w:rsidR="00112153">
        <w:t>Winter 2011</w:t>
      </w:r>
    </w:p>
    <w:p w:rsidR="0051611C" w:rsidRPr="00F61F1D" w:rsidRDefault="0051611C" w:rsidP="008A18EA">
      <w:pPr>
        <w:pBdr>
          <w:top w:val="double" w:sz="6" w:space="1" w:color="auto"/>
          <w:bottom w:val="double" w:sz="6" w:space="0" w:color="auto"/>
        </w:pBdr>
        <w:tabs>
          <w:tab w:val="right" w:pos="7680"/>
        </w:tabs>
        <w:spacing w:before="240"/>
        <w:jc w:val="center"/>
        <w:rPr>
          <w:b/>
          <w:i/>
          <w:color w:val="000080"/>
          <w:spacing w:val="20"/>
          <w:sz w:val="72"/>
          <w:szCs w:val="72"/>
        </w:rPr>
      </w:pPr>
      <w:r w:rsidRPr="00F61F1D">
        <w:rPr>
          <w:b/>
          <w:i/>
          <w:color w:val="000080"/>
          <w:spacing w:val="20"/>
          <w:sz w:val="72"/>
          <w:szCs w:val="72"/>
        </w:rPr>
        <w:lastRenderedPageBreak/>
        <w:t>Department of English</w:t>
      </w:r>
    </w:p>
    <w:p w:rsidR="0051611C" w:rsidRDefault="0051611C">
      <w:pPr>
        <w:tabs>
          <w:tab w:val="right" w:pos="7680"/>
        </w:tabs>
        <w:spacing w:before="120"/>
        <w:rPr>
          <w:b/>
          <w:i/>
          <w:spacing w:val="20"/>
          <w:sz w:val="96"/>
        </w:rPr>
        <w:sectPr w:rsidR="0051611C" w:rsidSect="007C3595">
          <w:footnotePr>
            <w:numRestart w:val="eachPage"/>
          </w:footnotePr>
          <w:type w:val="continuous"/>
          <w:pgSz w:w="12240" w:h="15840"/>
          <w:pgMar w:top="720" w:right="720" w:bottom="960" w:left="720" w:header="720" w:footer="0" w:gutter="0"/>
          <w:cols w:space="0" w:equalWidth="0">
            <w:col w:w="10800" w:space="0"/>
          </w:cols>
          <w:titlePg/>
        </w:sectPr>
      </w:pPr>
    </w:p>
    <w:p w:rsidR="00D95AD8" w:rsidRDefault="00CB2766" w:rsidP="00AE0163">
      <w:pPr>
        <w:tabs>
          <w:tab w:val="right" w:pos="7680"/>
        </w:tabs>
        <w:rPr>
          <w:rFonts w:ascii="Arial" w:hAnsi="Arial" w:cs="Arial"/>
          <w:sz w:val="18"/>
          <w:szCs w:val="18"/>
          <w:lang w:val="en-CA"/>
        </w:rPr>
      </w:pPr>
      <w:r w:rsidRPr="00CB2766">
        <w:rPr>
          <w:b/>
          <w:i/>
          <w:spacing w:val="20"/>
          <w:sz w:val="96"/>
        </w:rPr>
        <w:lastRenderedPageBreak/>
        <w:pict>
          <v:shape id="_x0000_i1026" type="#_x0000_t75" style="width:83.25pt;height:68.25pt" o:bullet="t" fillcolor="window">
            <v:imagedata r:id="rId10" o:title=""/>
          </v:shape>
        </w:pict>
      </w:r>
      <w:r w:rsidR="007B047D" w:rsidRPr="00F61F1D">
        <w:rPr>
          <w:b/>
          <w:i/>
          <w:color w:val="0000FF"/>
          <w:spacing w:val="20"/>
          <w:sz w:val="96"/>
          <w:szCs w:val="96"/>
        </w:rPr>
        <w:t>INKLINGS</w:t>
      </w:r>
    </w:p>
    <w:p w:rsidR="00D95AD8" w:rsidRDefault="00D95AD8" w:rsidP="00D95AD8">
      <w:pPr>
        <w:tabs>
          <w:tab w:val="right" w:pos="7680"/>
        </w:tabs>
        <w:ind w:left="-187"/>
        <w:jc w:val="right"/>
        <w:rPr>
          <w:rFonts w:ascii="Arial" w:hAnsi="Arial" w:cs="Arial"/>
          <w:sz w:val="18"/>
          <w:szCs w:val="18"/>
          <w:lang w:val="en-CA"/>
        </w:rPr>
      </w:pPr>
    </w:p>
    <w:p w:rsidR="008B065D" w:rsidRDefault="008B065D" w:rsidP="007132E7">
      <w:pPr>
        <w:tabs>
          <w:tab w:val="right" w:pos="7680"/>
        </w:tabs>
        <w:ind w:left="-187"/>
        <w:jc w:val="both"/>
        <w:rPr>
          <w:rFonts w:ascii="Arial" w:hAnsi="Arial" w:cs="Arial"/>
          <w:sz w:val="18"/>
          <w:szCs w:val="18"/>
          <w:lang w:val="en-CA"/>
        </w:rPr>
      </w:pPr>
    </w:p>
    <w:p w:rsidR="008A18EA" w:rsidRDefault="008A18EA" w:rsidP="007132E7">
      <w:pPr>
        <w:tabs>
          <w:tab w:val="right" w:pos="7680"/>
        </w:tabs>
        <w:ind w:left="-187"/>
        <w:jc w:val="both"/>
        <w:rPr>
          <w:rFonts w:ascii="Arial" w:hAnsi="Arial" w:cs="Arial"/>
          <w:sz w:val="18"/>
          <w:szCs w:val="18"/>
          <w:lang w:val="en-CA"/>
        </w:rPr>
      </w:pPr>
      <w:r w:rsidRPr="008A18EA">
        <w:rPr>
          <w:rFonts w:ascii="Arial" w:hAnsi="Arial" w:cs="Arial"/>
          <w:sz w:val="18"/>
          <w:szCs w:val="18"/>
          <w:lang w:val="en-CA"/>
        </w:rPr>
        <w:t>“</w:t>
      </w:r>
      <w:r w:rsidR="008B065D">
        <w:rPr>
          <w:rFonts w:ascii="Arial" w:hAnsi="Arial" w:cs="Arial"/>
          <w:sz w:val="18"/>
          <w:szCs w:val="18"/>
          <w:lang w:val="en-CA"/>
        </w:rPr>
        <w:t>In 1600 there was no canon, literary history not yet having been invented</w:t>
      </w:r>
      <w:r w:rsidRPr="008A18EA">
        <w:rPr>
          <w:rFonts w:ascii="Arial" w:hAnsi="Arial" w:cs="Arial"/>
          <w:sz w:val="18"/>
          <w:szCs w:val="18"/>
          <w:lang w:val="en-CA"/>
        </w:rPr>
        <w:t>.”</w:t>
      </w:r>
    </w:p>
    <w:p w:rsidR="008B065D" w:rsidRPr="008A18EA" w:rsidRDefault="008B065D" w:rsidP="007132E7">
      <w:pPr>
        <w:tabs>
          <w:tab w:val="right" w:pos="7680"/>
        </w:tabs>
        <w:ind w:left="-187"/>
        <w:jc w:val="both"/>
        <w:rPr>
          <w:rFonts w:ascii="Arial" w:hAnsi="Arial" w:cs="Arial"/>
          <w:spacing w:val="20"/>
          <w:sz w:val="18"/>
          <w:szCs w:val="18"/>
        </w:rPr>
      </w:pPr>
    </w:p>
    <w:p w:rsidR="009021B6" w:rsidRPr="009021B6" w:rsidRDefault="009021B6" w:rsidP="009021B6">
      <w:pPr>
        <w:tabs>
          <w:tab w:val="right" w:pos="7680"/>
        </w:tabs>
        <w:ind w:left="-187"/>
        <w:jc w:val="right"/>
        <w:rPr>
          <w:rFonts w:ascii="Arial" w:hAnsi="Arial" w:cs="Arial"/>
          <w:spacing w:val="20"/>
          <w:sz w:val="18"/>
          <w:szCs w:val="18"/>
        </w:rPr>
        <w:sectPr w:rsidR="009021B6" w:rsidRPr="009021B6" w:rsidSect="007C3595">
          <w:footnotePr>
            <w:numRestart w:val="eachPage"/>
          </w:footnotePr>
          <w:type w:val="continuous"/>
          <w:pgSz w:w="12240" w:h="15840"/>
          <w:pgMar w:top="720" w:right="720" w:bottom="288" w:left="720" w:header="965" w:footer="0" w:gutter="0"/>
          <w:cols w:num="2" w:sep="1" w:space="1872" w:equalWidth="0">
            <w:col w:w="6660" w:space="972"/>
            <w:col w:w="3168"/>
          </w:cols>
          <w:titlePg/>
        </w:sectPr>
      </w:pPr>
      <w:r w:rsidRPr="009021B6">
        <w:rPr>
          <w:rFonts w:ascii="Arial" w:hAnsi="Arial" w:cs="Arial"/>
          <w:spacing w:val="20"/>
          <w:sz w:val="16"/>
          <w:szCs w:val="16"/>
        </w:rPr>
        <w:t>—</w:t>
      </w:r>
      <w:r w:rsidR="008B065D">
        <w:rPr>
          <w:rFonts w:ascii="Arial" w:hAnsi="Arial" w:cs="Arial"/>
          <w:spacing w:val="20"/>
          <w:sz w:val="16"/>
          <w:szCs w:val="16"/>
        </w:rPr>
        <w:t xml:space="preserve">Hugh </w:t>
      </w:r>
      <w:r w:rsidR="001D4D26">
        <w:rPr>
          <w:rFonts w:ascii="Arial" w:hAnsi="Arial" w:cs="Arial"/>
          <w:spacing w:val="20"/>
          <w:sz w:val="16"/>
          <w:szCs w:val="16"/>
        </w:rPr>
        <w:t>Kenner</w:t>
      </w:r>
    </w:p>
    <w:p w:rsidR="0051611C" w:rsidRDefault="0051611C" w:rsidP="00D22CBC">
      <w:pPr>
        <w:pBdr>
          <w:top w:val="double" w:sz="4" w:space="1" w:color="auto"/>
        </w:pBdr>
        <w:tabs>
          <w:tab w:val="left" w:pos="1620"/>
        </w:tabs>
        <w:suppressAutoHyphens/>
        <w:rPr>
          <w:rFonts w:ascii="Arial" w:hAnsi="Arial" w:cs="Arial"/>
          <w:sz w:val="18"/>
        </w:rPr>
      </w:pPr>
    </w:p>
    <w:p w:rsidR="0051611C" w:rsidRDefault="0051611C" w:rsidP="00D22CBC">
      <w:pPr>
        <w:jc w:val="both"/>
        <w:rPr>
          <w:b/>
          <w:sz w:val="22"/>
        </w:rPr>
        <w:sectPr w:rsidR="0051611C" w:rsidSect="007C3595">
          <w:footnotePr>
            <w:numRestart w:val="eachPage"/>
          </w:footnotePr>
          <w:type w:val="continuous"/>
          <w:pgSz w:w="12240" w:h="15840"/>
          <w:pgMar w:top="720" w:right="720" w:bottom="288" w:left="720" w:header="965" w:footer="0" w:gutter="0"/>
          <w:cols w:sep="1" w:space="720"/>
          <w:titlePg/>
        </w:sectPr>
      </w:pPr>
    </w:p>
    <w:p w:rsidR="00B57486" w:rsidRPr="00B57486" w:rsidRDefault="00B31BB4" w:rsidP="00B57486">
      <w:pPr>
        <w:jc w:val="both"/>
        <w:rPr>
          <w:rFonts w:ascii="Arial" w:hAnsi="Arial" w:cs="Arial"/>
          <w:b/>
          <w:sz w:val="18"/>
          <w:szCs w:val="18"/>
        </w:rPr>
      </w:pPr>
      <w:r>
        <w:rPr>
          <w:rFonts w:ascii="Arial" w:hAnsi="Arial" w:cs="Arial"/>
          <w:b/>
          <w:sz w:val="18"/>
          <w:szCs w:val="18"/>
        </w:rPr>
        <w:lastRenderedPageBreak/>
        <w:t>MARCH OMAD PROFILES THREE ENGLISH DEPARTMENT WRITERS AND SCHOLARS</w:t>
      </w:r>
    </w:p>
    <w:p w:rsidR="00B57486" w:rsidRPr="00282114" w:rsidRDefault="00B57486" w:rsidP="00B57486">
      <w:pPr>
        <w:rPr>
          <w:rFonts w:ascii="Arial" w:hAnsi="Arial" w:cs="Arial"/>
          <w:sz w:val="18"/>
          <w:szCs w:val="18"/>
        </w:rPr>
      </w:pPr>
    </w:p>
    <w:p w:rsidR="00A3681D" w:rsidRDefault="00CB2766" w:rsidP="00A3681D">
      <w:pPr>
        <w:jc w:val="center"/>
        <w:rPr>
          <w:rFonts w:ascii="Arial" w:hAnsi="Arial" w:cs="Arial"/>
          <w:sz w:val="18"/>
          <w:szCs w:val="18"/>
        </w:rPr>
      </w:pPr>
      <w:r>
        <w:rPr>
          <w:rFonts w:ascii="Arial" w:hAnsi="Arial" w:cs="Arial"/>
          <w:noProof/>
          <w:sz w:val="18"/>
          <w:szCs w:val="18"/>
        </w:rPr>
        <w:pict>
          <v:shape id="_x0000_s1034" type="#_x0000_t75" style="position:absolute;left:0;text-align:left;margin-left:129.75pt;margin-top:3pt;width:122.25pt;height:138.1pt;z-index:-2;visibility:visible">
            <v:imagedata r:id="rId11" o:title=""/>
          </v:shape>
        </w:pict>
      </w:r>
      <w:r>
        <w:rPr>
          <w:rFonts w:ascii="Arial" w:hAnsi="Arial" w:cs="Arial"/>
          <w:noProof/>
          <w:sz w:val="18"/>
          <w:szCs w:val="18"/>
        </w:rPr>
        <w:pict>
          <v:shape id="Picture 1" o:spid="_x0000_s1033" type="#_x0000_t75" style="position:absolute;left:0;text-align:left;margin-left:1.5pt;margin-top:3pt;width:120.75pt;height:138.1pt;z-index:-1;visibility:visible">
            <v:imagedata r:id="rId12" o:title=""/>
          </v:shape>
        </w:pict>
      </w:r>
    </w:p>
    <w:p w:rsidR="00154387" w:rsidRDefault="00154387" w:rsidP="00154387">
      <w:pPr>
        <w:jc w:val="center"/>
        <w:rPr>
          <w:rFonts w:ascii="Arial" w:hAnsi="Arial" w:cs="Arial"/>
          <w:b/>
          <w:i/>
          <w:sz w:val="18"/>
          <w:szCs w:val="18"/>
        </w:rPr>
      </w:pPr>
    </w:p>
    <w:p w:rsidR="003E65DF" w:rsidRDefault="003E65DF"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E700C9" w:rsidRDefault="00E700C9" w:rsidP="00B57486">
      <w:pPr>
        <w:jc w:val="both"/>
        <w:rPr>
          <w:rFonts w:ascii="Arial" w:hAnsi="Arial" w:cs="Arial"/>
          <w:sz w:val="18"/>
          <w:szCs w:val="18"/>
        </w:rPr>
      </w:pPr>
    </w:p>
    <w:p w:rsidR="00585B9F" w:rsidRPr="00585B9F" w:rsidRDefault="00585B9F" w:rsidP="00B57486">
      <w:pPr>
        <w:jc w:val="both"/>
        <w:rPr>
          <w:rFonts w:ascii="Arial" w:hAnsi="Arial" w:cs="Arial"/>
          <w:b/>
          <w:sz w:val="14"/>
          <w:szCs w:val="16"/>
        </w:rPr>
      </w:pPr>
      <w:r w:rsidRPr="00585B9F">
        <w:rPr>
          <w:rFonts w:ascii="Arial" w:hAnsi="Arial" w:cs="Arial"/>
          <w:b/>
          <w:sz w:val="14"/>
          <w:szCs w:val="16"/>
        </w:rPr>
        <w:t xml:space="preserve">Michael </w:t>
      </w:r>
      <w:proofErr w:type="spellStart"/>
      <w:r w:rsidRPr="00585B9F">
        <w:rPr>
          <w:rFonts w:ascii="Arial" w:hAnsi="Arial" w:cs="Arial"/>
          <w:b/>
          <w:sz w:val="14"/>
          <w:szCs w:val="16"/>
        </w:rPr>
        <w:t>Trussler</w:t>
      </w:r>
      <w:proofErr w:type="spellEnd"/>
      <w:r w:rsidRPr="00585B9F">
        <w:rPr>
          <w:rFonts w:ascii="Arial" w:hAnsi="Arial" w:cs="Arial"/>
          <w:b/>
          <w:sz w:val="14"/>
          <w:szCs w:val="16"/>
        </w:rPr>
        <w:t xml:space="preserve"> &amp; Jeanne </w:t>
      </w:r>
      <w:proofErr w:type="spellStart"/>
      <w:r w:rsidRPr="00585B9F">
        <w:rPr>
          <w:rFonts w:ascii="Arial" w:hAnsi="Arial" w:cs="Arial"/>
          <w:b/>
          <w:sz w:val="14"/>
          <w:szCs w:val="16"/>
        </w:rPr>
        <w:t>Shami</w:t>
      </w:r>
      <w:proofErr w:type="spellEnd"/>
      <w:r w:rsidR="00642BB6">
        <w:rPr>
          <w:rFonts w:ascii="Arial" w:hAnsi="Arial" w:cs="Arial"/>
          <w:b/>
          <w:sz w:val="14"/>
          <w:szCs w:val="16"/>
        </w:rPr>
        <w:tab/>
      </w:r>
      <w:r w:rsidR="00642BB6">
        <w:rPr>
          <w:rFonts w:ascii="Arial" w:hAnsi="Arial" w:cs="Arial"/>
          <w:b/>
          <w:sz w:val="14"/>
          <w:szCs w:val="16"/>
        </w:rPr>
        <w:tab/>
      </w:r>
      <w:r w:rsidR="00642BB6">
        <w:rPr>
          <w:rFonts w:ascii="Arial" w:hAnsi="Arial" w:cs="Arial"/>
          <w:b/>
          <w:sz w:val="14"/>
          <w:szCs w:val="16"/>
        </w:rPr>
        <w:tab/>
      </w:r>
      <w:proofErr w:type="spellStart"/>
      <w:r>
        <w:rPr>
          <w:rFonts w:ascii="Arial" w:hAnsi="Arial" w:cs="Arial"/>
          <w:b/>
          <w:sz w:val="14"/>
          <w:szCs w:val="16"/>
        </w:rPr>
        <w:t>Jes</w:t>
      </w:r>
      <w:proofErr w:type="spellEnd"/>
      <w:r>
        <w:rPr>
          <w:rFonts w:ascii="Arial" w:hAnsi="Arial" w:cs="Arial"/>
          <w:b/>
          <w:sz w:val="14"/>
          <w:szCs w:val="16"/>
        </w:rPr>
        <w:t xml:space="preserve"> </w:t>
      </w:r>
      <w:proofErr w:type="spellStart"/>
      <w:r>
        <w:rPr>
          <w:rFonts w:ascii="Arial" w:hAnsi="Arial" w:cs="Arial"/>
          <w:b/>
          <w:sz w:val="14"/>
          <w:szCs w:val="16"/>
        </w:rPr>
        <w:t>Battis</w:t>
      </w:r>
      <w:proofErr w:type="spellEnd"/>
    </w:p>
    <w:p w:rsidR="00585B9F" w:rsidRDefault="00585B9F" w:rsidP="00B57486">
      <w:pPr>
        <w:jc w:val="both"/>
        <w:rPr>
          <w:rFonts w:ascii="Arial" w:hAnsi="Arial" w:cs="Arial"/>
          <w:sz w:val="18"/>
          <w:szCs w:val="18"/>
        </w:rPr>
      </w:pPr>
    </w:p>
    <w:p w:rsidR="006D11F5" w:rsidRDefault="00B31BB4" w:rsidP="00B57486">
      <w:pPr>
        <w:jc w:val="both"/>
        <w:rPr>
          <w:rFonts w:ascii="Arial" w:hAnsi="Arial" w:cs="Arial"/>
          <w:sz w:val="18"/>
          <w:szCs w:val="18"/>
        </w:rPr>
      </w:pPr>
      <w:r>
        <w:rPr>
          <w:rFonts w:ascii="Arial" w:hAnsi="Arial" w:cs="Arial"/>
          <w:sz w:val="18"/>
          <w:szCs w:val="18"/>
        </w:rPr>
        <w:t xml:space="preserve">The March OMAD featured a panel of three professors in the Department of English discussing their varied research experiences and methodologies.  Professors Jeanne </w:t>
      </w:r>
      <w:proofErr w:type="spellStart"/>
      <w:r>
        <w:rPr>
          <w:rFonts w:ascii="Arial" w:hAnsi="Arial" w:cs="Arial"/>
          <w:sz w:val="18"/>
          <w:szCs w:val="18"/>
        </w:rPr>
        <w:t>S</w:t>
      </w:r>
      <w:r w:rsidR="00882B1F">
        <w:rPr>
          <w:rFonts w:ascii="Arial" w:hAnsi="Arial" w:cs="Arial"/>
          <w:sz w:val="18"/>
          <w:szCs w:val="18"/>
        </w:rPr>
        <w:t>hami</w:t>
      </w:r>
      <w:proofErr w:type="spellEnd"/>
      <w:r w:rsidR="00882B1F">
        <w:rPr>
          <w:rFonts w:ascii="Arial" w:hAnsi="Arial" w:cs="Arial"/>
          <w:sz w:val="18"/>
          <w:szCs w:val="18"/>
        </w:rPr>
        <w:t xml:space="preserve">, Michael </w:t>
      </w:r>
      <w:proofErr w:type="spellStart"/>
      <w:r w:rsidR="00882B1F">
        <w:rPr>
          <w:rFonts w:ascii="Arial" w:hAnsi="Arial" w:cs="Arial"/>
          <w:sz w:val="18"/>
          <w:szCs w:val="18"/>
        </w:rPr>
        <w:t>Trussler</w:t>
      </w:r>
      <w:proofErr w:type="spellEnd"/>
      <w:r w:rsidR="00882B1F">
        <w:rPr>
          <w:rFonts w:ascii="Arial" w:hAnsi="Arial" w:cs="Arial"/>
          <w:sz w:val="18"/>
          <w:szCs w:val="18"/>
        </w:rPr>
        <w:t xml:space="preserve">, and </w:t>
      </w:r>
      <w:proofErr w:type="spellStart"/>
      <w:r w:rsidR="00882B1F">
        <w:rPr>
          <w:rFonts w:ascii="Arial" w:hAnsi="Arial" w:cs="Arial"/>
          <w:sz w:val="18"/>
          <w:szCs w:val="18"/>
        </w:rPr>
        <w:t>Jes</w:t>
      </w:r>
      <w:proofErr w:type="spellEnd"/>
      <w:r>
        <w:rPr>
          <w:rFonts w:ascii="Arial" w:hAnsi="Arial" w:cs="Arial"/>
          <w:sz w:val="18"/>
          <w:szCs w:val="18"/>
        </w:rPr>
        <w:t xml:space="preserve"> </w:t>
      </w:r>
      <w:proofErr w:type="spellStart"/>
      <w:r>
        <w:rPr>
          <w:rFonts w:ascii="Arial" w:hAnsi="Arial" w:cs="Arial"/>
          <w:sz w:val="18"/>
          <w:szCs w:val="18"/>
        </w:rPr>
        <w:t>Battis</w:t>
      </w:r>
      <w:proofErr w:type="spellEnd"/>
      <w:r>
        <w:rPr>
          <w:rFonts w:ascii="Arial" w:hAnsi="Arial" w:cs="Arial"/>
          <w:sz w:val="18"/>
          <w:szCs w:val="18"/>
        </w:rPr>
        <w:t xml:space="preserve"> each gave </w:t>
      </w:r>
      <w:r w:rsidR="006918E6">
        <w:rPr>
          <w:rFonts w:ascii="Arial" w:hAnsi="Arial" w:cs="Arial"/>
          <w:sz w:val="18"/>
          <w:szCs w:val="18"/>
        </w:rPr>
        <w:t>an</w:t>
      </w:r>
      <w:r>
        <w:rPr>
          <w:rFonts w:ascii="Arial" w:hAnsi="Arial" w:cs="Arial"/>
          <w:sz w:val="18"/>
          <w:szCs w:val="18"/>
        </w:rPr>
        <w:t xml:space="preserve"> account of recent research experiences, illustrating the range of scholarship being carried out in the English Department.</w:t>
      </w:r>
    </w:p>
    <w:p w:rsidR="00B57486" w:rsidRPr="00282114" w:rsidRDefault="00B57486" w:rsidP="00B57486">
      <w:pPr>
        <w:jc w:val="both"/>
        <w:rPr>
          <w:rFonts w:ascii="Arial" w:hAnsi="Arial" w:cs="Arial"/>
          <w:sz w:val="18"/>
          <w:szCs w:val="18"/>
        </w:rPr>
      </w:pPr>
      <w:r w:rsidRPr="00282114">
        <w:rPr>
          <w:rFonts w:ascii="Arial" w:hAnsi="Arial" w:cs="Arial"/>
          <w:sz w:val="18"/>
          <w:szCs w:val="18"/>
        </w:rPr>
        <w:t xml:space="preserve"> </w:t>
      </w:r>
    </w:p>
    <w:p w:rsidR="00B57486" w:rsidRDefault="00882B1F" w:rsidP="00B57486">
      <w:pPr>
        <w:jc w:val="both"/>
        <w:rPr>
          <w:rFonts w:ascii="Arial" w:hAnsi="Arial" w:cs="Arial"/>
          <w:sz w:val="18"/>
          <w:szCs w:val="18"/>
        </w:rPr>
      </w:pPr>
      <w:proofErr w:type="spellStart"/>
      <w:r>
        <w:rPr>
          <w:rFonts w:ascii="Arial" w:hAnsi="Arial" w:cs="Arial"/>
          <w:sz w:val="18"/>
          <w:szCs w:val="18"/>
        </w:rPr>
        <w:t>Jes</w:t>
      </w:r>
      <w:proofErr w:type="spellEnd"/>
      <w:r>
        <w:rPr>
          <w:rFonts w:ascii="Arial" w:hAnsi="Arial" w:cs="Arial"/>
          <w:sz w:val="18"/>
          <w:szCs w:val="18"/>
        </w:rPr>
        <w:t xml:space="preserve"> </w:t>
      </w:r>
      <w:proofErr w:type="spellStart"/>
      <w:r>
        <w:rPr>
          <w:rFonts w:ascii="Arial" w:hAnsi="Arial" w:cs="Arial"/>
          <w:sz w:val="18"/>
          <w:szCs w:val="18"/>
        </w:rPr>
        <w:t>Battis</w:t>
      </w:r>
      <w:proofErr w:type="spellEnd"/>
      <w:r>
        <w:rPr>
          <w:rFonts w:ascii="Arial" w:hAnsi="Arial" w:cs="Arial"/>
          <w:sz w:val="18"/>
          <w:szCs w:val="18"/>
        </w:rPr>
        <w:t xml:space="preserve">, who writes fiction and whose teaching interests include creative writing, discussed the role that research plays in his creative writing.  He began by discussing his readings on the science of forensics, focusing on how its technologies have shaped his last four novels.  From science, </w:t>
      </w:r>
      <w:proofErr w:type="spellStart"/>
      <w:r>
        <w:rPr>
          <w:rFonts w:ascii="Arial" w:hAnsi="Arial" w:cs="Arial"/>
          <w:sz w:val="18"/>
          <w:szCs w:val="18"/>
        </w:rPr>
        <w:t>Jes</w:t>
      </w:r>
      <w:proofErr w:type="spellEnd"/>
      <w:r>
        <w:rPr>
          <w:rFonts w:ascii="Arial" w:hAnsi="Arial" w:cs="Arial"/>
          <w:sz w:val="18"/>
          <w:szCs w:val="18"/>
        </w:rPr>
        <w:t xml:space="preserve"> moved to Norse mythology, particularly the Poetic </w:t>
      </w:r>
      <w:proofErr w:type="spellStart"/>
      <w:r>
        <w:rPr>
          <w:rFonts w:ascii="Arial" w:hAnsi="Arial" w:cs="Arial"/>
          <w:sz w:val="18"/>
          <w:szCs w:val="18"/>
        </w:rPr>
        <w:t>Edda</w:t>
      </w:r>
      <w:proofErr w:type="spellEnd"/>
      <w:r>
        <w:rPr>
          <w:rFonts w:ascii="Arial" w:hAnsi="Arial" w:cs="Arial"/>
          <w:sz w:val="18"/>
          <w:szCs w:val="18"/>
        </w:rPr>
        <w:t xml:space="preserve"> as a text that has influenced the young-adult novel he is currently writing.  He concluded by speaking about </w:t>
      </w:r>
      <w:proofErr w:type="spellStart"/>
      <w:r>
        <w:rPr>
          <w:rFonts w:ascii="Arial" w:hAnsi="Arial" w:cs="Arial"/>
          <w:sz w:val="18"/>
          <w:szCs w:val="18"/>
        </w:rPr>
        <w:t>Asperger’s</w:t>
      </w:r>
      <w:proofErr w:type="spellEnd"/>
      <w:r>
        <w:rPr>
          <w:rFonts w:ascii="Arial" w:hAnsi="Arial" w:cs="Arial"/>
          <w:sz w:val="18"/>
          <w:szCs w:val="18"/>
        </w:rPr>
        <w:t xml:space="preserve"> Syndrome and its impact on the young protagonist of his novel in progress.</w:t>
      </w:r>
    </w:p>
    <w:p w:rsidR="00B31BB4" w:rsidRDefault="00B31BB4" w:rsidP="00B57486">
      <w:pPr>
        <w:jc w:val="both"/>
        <w:rPr>
          <w:rFonts w:ascii="Arial" w:hAnsi="Arial" w:cs="Arial"/>
          <w:sz w:val="18"/>
          <w:szCs w:val="18"/>
        </w:rPr>
      </w:pPr>
    </w:p>
    <w:p w:rsidR="00B31BB4" w:rsidRDefault="00B31BB4" w:rsidP="00B57486">
      <w:pPr>
        <w:jc w:val="both"/>
        <w:rPr>
          <w:rFonts w:ascii="Arial" w:hAnsi="Arial" w:cs="Arial"/>
          <w:sz w:val="18"/>
          <w:szCs w:val="18"/>
        </w:rPr>
      </w:pPr>
      <w:r>
        <w:rPr>
          <w:rFonts w:ascii="Arial" w:hAnsi="Arial" w:cs="Arial"/>
          <w:sz w:val="18"/>
          <w:szCs w:val="18"/>
        </w:rPr>
        <w:t xml:space="preserve">In a presentation entitled “The Slow Drag of Contingency and Juxtaposition,” Michael </w:t>
      </w:r>
      <w:proofErr w:type="spellStart"/>
      <w:r>
        <w:rPr>
          <w:rFonts w:ascii="Arial" w:hAnsi="Arial" w:cs="Arial"/>
          <w:sz w:val="18"/>
          <w:szCs w:val="18"/>
        </w:rPr>
        <w:t>Trussler</w:t>
      </w:r>
      <w:proofErr w:type="spellEnd"/>
      <w:r>
        <w:rPr>
          <w:rFonts w:ascii="Arial" w:hAnsi="Arial" w:cs="Arial"/>
          <w:sz w:val="18"/>
          <w:szCs w:val="18"/>
        </w:rPr>
        <w:t xml:space="preserve">, a poet and fiction writer, also spoke on the relation of research to creative writing.  To conduct research for his current project, </w:t>
      </w:r>
      <w:r w:rsidR="00882B1F">
        <w:rPr>
          <w:rFonts w:ascii="Arial" w:hAnsi="Arial" w:cs="Arial"/>
          <w:sz w:val="18"/>
          <w:szCs w:val="18"/>
        </w:rPr>
        <w:t>a poetry</w:t>
      </w:r>
      <w:r>
        <w:rPr>
          <w:rFonts w:ascii="Arial" w:hAnsi="Arial" w:cs="Arial"/>
          <w:sz w:val="18"/>
          <w:szCs w:val="18"/>
        </w:rPr>
        <w:t xml:space="preserve"> MS</w:t>
      </w:r>
      <w:r w:rsidR="001D4D26">
        <w:rPr>
          <w:rFonts w:ascii="Arial" w:hAnsi="Arial" w:cs="Arial"/>
          <w:sz w:val="18"/>
          <w:szCs w:val="18"/>
        </w:rPr>
        <w:t xml:space="preserve"> </w:t>
      </w:r>
      <w:r>
        <w:rPr>
          <w:rFonts w:ascii="Arial" w:hAnsi="Arial" w:cs="Arial"/>
          <w:sz w:val="18"/>
          <w:szCs w:val="18"/>
        </w:rPr>
        <w:t xml:space="preserve">tentatively titled the </w:t>
      </w:r>
      <w:proofErr w:type="spellStart"/>
      <w:r w:rsidRPr="008B065D">
        <w:rPr>
          <w:rFonts w:ascii="Arial" w:hAnsi="Arial" w:cs="Arial"/>
          <w:i/>
          <w:sz w:val="18"/>
          <w:szCs w:val="18"/>
        </w:rPr>
        <w:t>Adorno</w:t>
      </w:r>
      <w:proofErr w:type="spellEnd"/>
      <w:r w:rsidRPr="008B065D">
        <w:rPr>
          <w:rFonts w:ascii="Arial" w:hAnsi="Arial" w:cs="Arial"/>
          <w:i/>
          <w:sz w:val="18"/>
          <w:szCs w:val="18"/>
        </w:rPr>
        <w:t xml:space="preserve"> Elegies</w:t>
      </w:r>
      <w:r>
        <w:rPr>
          <w:rFonts w:ascii="Arial" w:hAnsi="Arial" w:cs="Arial"/>
          <w:sz w:val="18"/>
          <w:szCs w:val="18"/>
        </w:rPr>
        <w:t xml:space="preserve">, Mike travelled to New York City and </w:t>
      </w:r>
      <w:r w:rsidR="00E5768D">
        <w:rPr>
          <w:rFonts w:ascii="Arial" w:hAnsi="Arial" w:cs="Arial"/>
          <w:sz w:val="18"/>
          <w:szCs w:val="18"/>
        </w:rPr>
        <w:t>Wash</w:t>
      </w:r>
      <w:proofErr w:type="gramStart"/>
      <w:r w:rsidR="00E5768D">
        <w:rPr>
          <w:rFonts w:ascii="Arial" w:hAnsi="Arial" w:cs="Arial"/>
          <w:sz w:val="18"/>
          <w:szCs w:val="18"/>
        </w:rPr>
        <w:t xml:space="preserve">-  </w:t>
      </w:r>
      <w:proofErr w:type="spellStart"/>
      <w:r w:rsidR="00E5768D">
        <w:rPr>
          <w:rFonts w:ascii="Arial" w:hAnsi="Arial" w:cs="Arial"/>
          <w:sz w:val="18"/>
          <w:szCs w:val="18"/>
        </w:rPr>
        <w:t>ington</w:t>
      </w:r>
      <w:proofErr w:type="spellEnd"/>
      <w:proofErr w:type="gramEnd"/>
      <w:r w:rsidR="00E5768D">
        <w:rPr>
          <w:rFonts w:ascii="Arial" w:hAnsi="Arial" w:cs="Arial"/>
          <w:sz w:val="18"/>
          <w:szCs w:val="18"/>
        </w:rPr>
        <w:t xml:space="preserve"> D.C</w:t>
      </w:r>
      <w:r>
        <w:rPr>
          <w:rFonts w:ascii="Arial" w:hAnsi="Arial" w:cs="Arial"/>
          <w:sz w:val="18"/>
          <w:szCs w:val="18"/>
        </w:rPr>
        <w:t xml:space="preserve">. to visit art galleries and the Holocaust Memorial Museum.  This research relies upon contingency, juxtaposition, and the vicissitudes of memory.  “One cannot control what paintings a gallery is going to have available for public viewing; furthermore, one can’t predict the personal and historical events </w:t>
      </w:r>
      <w:r>
        <w:rPr>
          <w:rFonts w:ascii="Arial" w:hAnsi="Arial" w:cs="Arial"/>
          <w:sz w:val="18"/>
          <w:szCs w:val="18"/>
        </w:rPr>
        <w:lastRenderedPageBreak/>
        <w:t xml:space="preserve">that will transpire when one is conducting research,” he remarked.  For example, when he planned the trip he didn’t know that the National Gallery would be hosting a Philip </w:t>
      </w:r>
      <w:proofErr w:type="spellStart"/>
      <w:r>
        <w:rPr>
          <w:rFonts w:ascii="Arial" w:hAnsi="Arial" w:cs="Arial"/>
          <w:sz w:val="18"/>
          <w:szCs w:val="18"/>
        </w:rPr>
        <w:t>Guston</w:t>
      </w:r>
      <w:proofErr w:type="spellEnd"/>
      <w:r>
        <w:rPr>
          <w:rFonts w:ascii="Arial" w:hAnsi="Arial" w:cs="Arial"/>
          <w:sz w:val="18"/>
          <w:szCs w:val="18"/>
        </w:rPr>
        <w:t xml:space="preserve"> exhibit; his work, previously unknown to Mike, has allowed him to write a new kind of poetry</w:t>
      </w:r>
      <w:r w:rsidR="00D97004">
        <w:rPr>
          <w:rFonts w:ascii="Arial" w:hAnsi="Arial" w:cs="Arial"/>
          <w:sz w:val="18"/>
          <w:szCs w:val="18"/>
        </w:rPr>
        <w:t xml:space="preserve">.  While he was in Washington, the Fort Hood massacre took place, and the Washington Memorial, an obelisk, lowered its flags to </w:t>
      </w:r>
      <w:r w:rsidR="009B30D8">
        <w:rPr>
          <w:rFonts w:ascii="Arial" w:hAnsi="Arial" w:cs="Arial"/>
          <w:sz w:val="18"/>
          <w:szCs w:val="18"/>
        </w:rPr>
        <w:t xml:space="preserve">half-mast.  Because he had spent time looking at </w:t>
      </w:r>
      <w:r w:rsidR="00564D86">
        <w:rPr>
          <w:rFonts w:ascii="Arial" w:hAnsi="Arial" w:cs="Arial"/>
          <w:sz w:val="18"/>
          <w:szCs w:val="18"/>
        </w:rPr>
        <w:t>the</w:t>
      </w:r>
      <w:r w:rsidR="009B30D8">
        <w:rPr>
          <w:rFonts w:ascii="Arial" w:hAnsi="Arial" w:cs="Arial"/>
          <w:sz w:val="18"/>
          <w:szCs w:val="18"/>
        </w:rPr>
        <w:t xml:space="preserve"> Chirico paintings a week earlier, he is writing </w:t>
      </w:r>
      <w:r w:rsidR="00D97004">
        <w:rPr>
          <w:rFonts w:ascii="Arial" w:hAnsi="Arial" w:cs="Arial"/>
          <w:sz w:val="18"/>
          <w:szCs w:val="18"/>
        </w:rPr>
        <w:t>a poem that blends de Chirico’s enigmatic piazzas with terrorism, a connection he wouldn’t have made himself.  Geographic juxtaposition encourages different associations than those connections</w:t>
      </w:r>
      <w:r w:rsidR="00652862">
        <w:rPr>
          <w:rFonts w:ascii="Arial" w:hAnsi="Arial" w:cs="Arial"/>
          <w:sz w:val="18"/>
          <w:szCs w:val="18"/>
        </w:rPr>
        <w:t xml:space="preserve"> he might have made in a </w:t>
      </w:r>
      <w:r w:rsidR="000F0378">
        <w:rPr>
          <w:rFonts w:ascii="Arial" w:hAnsi="Arial" w:cs="Arial"/>
          <w:sz w:val="18"/>
          <w:szCs w:val="18"/>
        </w:rPr>
        <w:t>mon</w:t>
      </w:r>
      <w:r w:rsidR="00652862">
        <w:rPr>
          <w:rFonts w:ascii="Arial" w:hAnsi="Arial" w:cs="Arial"/>
          <w:sz w:val="18"/>
          <w:szCs w:val="18"/>
        </w:rPr>
        <w:t xml:space="preserve">ograph or dissertation.  Because Vermeer’s painting “A Lady Writing” is near the Holocaust Memorial Museum, Mike has written a poem that ironically blends Vermeer’s portrait with the light present in the sort of boxcar the Nazis used to send </w:t>
      </w:r>
      <w:proofErr w:type="spellStart"/>
      <w:r w:rsidR="00652862">
        <w:rPr>
          <w:rFonts w:ascii="Arial" w:hAnsi="Arial" w:cs="Arial"/>
          <w:sz w:val="18"/>
          <w:szCs w:val="18"/>
        </w:rPr>
        <w:t>Etty</w:t>
      </w:r>
      <w:proofErr w:type="spellEnd"/>
      <w:r w:rsidR="00652862">
        <w:rPr>
          <w:rFonts w:ascii="Arial" w:hAnsi="Arial" w:cs="Arial"/>
          <w:sz w:val="18"/>
          <w:szCs w:val="18"/>
        </w:rPr>
        <w:t xml:space="preserve"> </w:t>
      </w:r>
      <w:proofErr w:type="spellStart"/>
      <w:r w:rsidR="00652862">
        <w:rPr>
          <w:rFonts w:ascii="Arial" w:hAnsi="Arial" w:cs="Arial"/>
          <w:sz w:val="18"/>
          <w:szCs w:val="18"/>
        </w:rPr>
        <w:t>Hillesum</w:t>
      </w:r>
      <w:proofErr w:type="spellEnd"/>
      <w:r w:rsidR="00652862">
        <w:rPr>
          <w:rFonts w:ascii="Arial" w:hAnsi="Arial" w:cs="Arial"/>
          <w:sz w:val="18"/>
          <w:szCs w:val="18"/>
        </w:rPr>
        <w:t xml:space="preserve">, another Dutch woman who sat a desk, to </w:t>
      </w:r>
      <w:r w:rsidR="00316869">
        <w:rPr>
          <w:rFonts w:ascii="Arial" w:hAnsi="Arial" w:cs="Arial"/>
          <w:sz w:val="18"/>
          <w:szCs w:val="18"/>
        </w:rPr>
        <w:t>her death at Auschwitz.  Memory</w:t>
      </w:r>
      <w:r w:rsidR="00652862">
        <w:rPr>
          <w:rFonts w:ascii="Arial" w:hAnsi="Arial" w:cs="Arial"/>
          <w:sz w:val="18"/>
          <w:szCs w:val="18"/>
        </w:rPr>
        <w:t xml:space="preserve">, both contemplative and </w:t>
      </w:r>
      <w:proofErr w:type="spellStart"/>
      <w:r w:rsidR="00652862">
        <w:rPr>
          <w:rFonts w:ascii="Arial" w:hAnsi="Arial" w:cs="Arial"/>
          <w:sz w:val="18"/>
          <w:szCs w:val="18"/>
        </w:rPr>
        <w:t>a</w:t>
      </w:r>
      <w:r w:rsidR="001D4D26">
        <w:rPr>
          <w:rFonts w:ascii="Arial" w:hAnsi="Arial" w:cs="Arial"/>
          <w:sz w:val="18"/>
          <w:szCs w:val="18"/>
        </w:rPr>
        <w:t>leatory</w:t>
      </w:r>
      <w:proofErr w:type="spellEnd"/>
      <w:r w:rsidR="001D4D26">
        <w:rPr>
          <w:rFonts w:ascii="Arial" w:hAnsi="Arial" w:cs="Arial"/>
          <w:sz w:val="18"/>
          <w:szCs w:val="18"/>
        </w:rPr>
        <w:t xml:space="preserve">, is equally important,” </w:t>
      </w:r>
      <w:r w:rsidR="00652862">
        <w:rPr>
          <w:rFonts w:ascii="Arial" w:hAnsi="Arial" w:cs="Arial"/>
          <w:sz w:val="18"/>
          <w:szCs w:val="18"/>
        </w:rPr>
        <w:t>he said, “because one never knows how one will use the material that didn’t make it into one’s notes, but rather flickers at the back of one’s head until it’s eventually recalled.”</w:t>
      </w:r>
    </w:p>
    <w:p w:rsidR="00112153" w:rsidRDefault="00112153" w:rsidP="00B57486">
      <w:pPr>
        <w:jc w:val="both"/>
        <w:rPr>
          <w:rFonts w:ascii="Arial" w:hAnsi="Arial" w:cs="Arial"/>
          <w:sz w:val="18"/>
          <w:szCs w:val="18"/>
        </w:rPr>
      </w:pPr>
    </w:p>
    <w:p w:rsidR="00112153" w:rsidRDefault="001D4D26" w:rsidP="00B57486">
      <w:pPr>
        <w:jc w:val="both"/>
        <w:rPr>
          <w:rFonts w:ascii="Arial" w:hAnsi="Arial" w:cs="Arial"/>
          <w:sz w:val="18"/>
          <w:szCs w:val="18"/>
        </w:rPr>
      </w:pPr>
      <w:r>
        <w:rPr>
          <w:rFonts w:ascii="Arial" w:hAnsi="Arial" w:cs="Arial"/>
          <w:sz w:val="18"/>
          <w:szCs w:val="18"/>
        </w:rPr>
        <w:t>Jeanne Shami gave an</w:t>
      </w:r>
      <w:r w:rsidR="00112153">
        <w:rPr>
          <w:rFonts w:ascii="Arial" w:hAnsi="Arial" w:cs="Arial"/>
          <w:sz w:val="18"/>
          <w:szCs w:val="18"/>
        </w:rPr>
        <w:t xml:space="preserve"> illuminating account of the always painstaking, sometime</w:t>
      </w:r>
      <w:r>
        <w:rPr>
          <w:rFonts w:ascii="Arial" w:hAnsi="Arial" w:cs="Arial"/>
          <w:sz w:val="18"/>
          <w:szCs w:val="18"/>
        </w:rPr>
        <w:t>s</w:t>
      </w:r>
      <w:r w:rsidR="00112153">
        <w:rPr>
          <w:rFonts w:ascii="Arial" w:hAnsi="Arial" w:cs="Arial"/>
          <w:sz w:val="18"/>
          <w:szCs w:val="18"/>
        </w:rPr>
        <w:t xml:space="preserve"> frustrating, but ultimately exhilarating process of writing </w:t>
      </w:r>
      <w:r w:rsidR="00112153" w:rsidRPr="000F0378">
        <w:rPr>
          <w:rFonts w:ascii="Arial" w:hAnsi="Arial" w:cs="Arial"/>
          <w:i/>
          <w:sz w:val="18"/>
          <w:szCs w:val="18"/>
        </w:rPr>
        <w:t>The Oxford Handbook of John Donne</w:t>
      </w:r>
      <w:r w:rsidR="00112153">
        <w:rPr>
          <w:rFonts w:ascii="Arial" w:hAnsi="Arial" w:cs="Arial"/>
          <w:sz w:val="18"/>
          <w:szCs w:val="18"/>
        </w:rPr>
        <w:t xml:space="preserve">, of which she was one of the three editors.  Published in February of 2011, the </w:t>
      </w:r>
      <w:r w:rsidR="00112153" w:rsidRPr="000F0378">
        <w:rPr>
          <w:rFonts w:ascii="Arial" w:hAnsi="Arial" w:cs="Arial"/>
          <w:i/>
          <w:sz w:val="18"/>
          <w:szCs w:val="18"/>
        </w:rPr>
        <w:t>Handbook</w:t>
      </w:r>
      <w:r w:rsidR="00112153">
        <w:rPr>
          <w:rFonts w:ascii="Arial" w:hAnsi="Arial" w:cs="Arial"/>
          <w:sz w:val="18"/>
          <w:szCs w:val="18"/>
        </w:rPr>
        <w:t xml:space="preserve"> was conceived in the summer and fall of 2005, when Jeanne was approached by the commissioning editor of Oxford University Press to develop a proposal.  At that time, Jeanne approached two colleagues, Dennis Flynn and Tom Hester, to co-edit the project with her, and together they formulated a plan that was eventually accepted in November 2011.  The editors then developed a detailed table of contents which they sent out to over 100 prospective contributors, inviting them to indicate which of the 54 chapters they would be interested in contributing.  The assignments were finalized in the summer of 2006.  The project encountered many setbacks, some of them to be expected (the withdrawal of contributors, reassignment of essays, failure to meet deadlines, essays requiring considerable revision), and some of them not (the deaths of three contributors over the course of the project).  Permissions for maps and illustrations took over a year.  The editors also had to argue over points of principle and detail with copyeditors, proofreaders, and contributors who read the final proofs.  When all of the revised essays were completed, two of the editors and Anne James, Jeanne’s research assistant, checked every quotation—both the manuscript and print—in the entire volume.  Compiling the </w:t>
      </w:r>
      <w:r w:rsidR="00112153">
        <w:rPr>
          <w:rFonts w:ascii="Arial" w:hAnsi="Arial" w:cs="Arial"/>
          <w:sz w:val="18"/>
          <w:szCs w:val="18"/>
        </w:rPr>
        <w:lastRenderedPageBreak/>
        <w:t>bi</w:t>
      </w:r>
      <w:r>
        <w:rPr>
          <w:rFonts w:ascii="Arial" w:hAnsi="Arial" w:cs="Arial"/>
          <w:sz w:val="18"/>
          <w:szCs w:val="18"/>
        </w:rPr>
        <w:t>bliography and four indexes was</w:t>
      </w:r>
      <w:r w:rsidR="00112153">
        <w:rPr>
          <w:rFonts w:ascii="Arial" w:hAnsi="Arial" w:cs="Arial"/>
          <w:sz w:val="18"/>
          <w:szCs w:val="18"/>
        </w:rPr>
        <w:t xml:space="preserve"> time-consuming and brain-numbing, but vital to the integrity and usefulness of the project.  In the very last stages, typesetters for Oxford University Press introduced over a thousand errors, and the editors are still uncovering some of </w:t>
      </w:r>
      <w:r w:rsidR="00B96347">
        <w:rPr>
          <w:rFonts w:ascii="Arial" w:hAnsi="Arial" w:cs="Arial"/>
          <w:sz w:val="18"/>
          <w:szCs w:val="18"/>
        </w:rPr>
        <w:t>the results of their unasked-for interventions.  The editors were assisted immeasurably by the efficient, cheerful, and generous contribution</w:t>
      </w:r>
      <w:r w:rsidR="009D1D0E">
        <w:rPr>
          <w:rFonts w:ascii="Arial" w:hAnsi="Arial" w:cs="Arial"/>
          <w:sz w:val="18"/>
          <w:szCs w:val="18"/>
        </w:rPr>
        <w:t xml:space="preserve"> of</w:t>
      </w:r>
      <w:r w:rsidR="00B96347">
        <w:rPr>
          <w:rFonts w:ascii="Arial" w:hAnsi="Arial" w:cs="Arial"/>
          <w:sz w:val="18"/>
          <w:szCs w:val="18"/>
        </w:rPr>
        <w:t xml:space="preserve"> Anne James, a graduate of our M.A. program.  Jeanne says, “We are proud of the volume, and believe it will be use</w:t>
      </w:r>
      <w:r w:rsidR="000F0378">
        <w:rPr>
          <w:rFonts w:ascii="Arial" w:hAnsi="Arial" w:cs="Arial"/>
          <w:sz w:val="18"/>
          <w:szCs w:val="18"/>
        </w:rPr>
        <w:t>ful to scholars and students, but</w:t>
      </w:r>
      <w:r w:rsidR="00B96347">
        <w:rPr>
          <w:rFonts w:ascii="Arial" w:hAnsi="Arial" w:cs="Arial"/>
          <w:sz w:val="18"/>
          <w:szCs w:val="18"/>
        </w:rPr>
        <w:t xml:space="preserve"> learned a great deal about the level of intellectual effort, commitment, and patience it takes to complete such a project.</w:t>
      </w:r>
      <w:r w:rsidR="00564D86">
        <w:rPr>
          <w:rFonts w:ascii="Arial" w:hAnsi="Arial" w:cs="Arial"/>
          <w:sz w:val="18"/>
          <w:szCs w:val="18"/>
        </w:rPr>
        <w:t>”</w:t>
      </w:r>
    </w:p>
    <w:p w:rsidR="007132E7" w:rsidRDefault="007132E7" w:rsidP="00870BF3">
      <w:pPr>
        <w:rPr>
          <w:rFonts w:ascii="Arial" w:hAnsi="Arial" w:cs="Arial"/>
          <w:b/>
          <w:sz w:val="18"/>
          <w:szCs w:val="18"/>
          <w:lang w:val="en-CA"/>
        </w:rPr>
      </w:pPr>
    </w:p>
    <w:p w:rsidR="007C3595" w:rsidRDefault="007C3595" w:rsidP="00870BF3">
      <w:pPr>
        <w:rPr>
          <w:rFonts w:ascii="Arial" w:hAnsi="Arial" w:cs="Arial"/>
          <w:b/>
          <w:sz w:val="18"/>
          <w:szCs w:val="18"/>
          <w:lang w:val="en-CA"/>
        </w:rPr>
      </w:pPr>
    </w:p>
    <w:p w:rsidR="00C47D0E" w:rsidRDefault="00C47D0E" w:rsidP="00870BF3">
      <w:pPr>
        <w:rPr>
          <w:rFonts w:ascii="Arial" w:hAnsi="Arial" w:cs="Arial"/>
          <w:b/>
          <w:sz w:val="18"/>
          <w:szCs w:val="18"/>
          <w:lang w:val="en-CA"/>
        </w:rPr>
      </w:pPr>
      <w:r w:rsidRPr="0094675F">
        <w:rPr>
          <w:rFonts w:ascii="Arial" w:hAnsi="Arial" w:cs="Arial"/>
          <w:b/>
          <w:sz w:val="18"/>
          <w:szCs w:val="18"/>
          <w:lang w:val="en-CA"/>
        </w:rPr>
        <w:t>HEADNOTE</w:t>
      </w:r>
    </w:p>
    <w:p w:rsidR="006036BA" w:rsidRPr="00E96973" w:rsidRDefault="006036BA" w:rsidP="00870BF3">
      <w:pPr>
        <w:rPr>
          <w:rFonts w:ascii="Arial" w:hAnsi="Arial" w:cs="Arial"/>
          <w:b/>
          <w:sz w:val="18"/>
          <w:szCs w:val="18"/>
          <w:lang w:val="en-CA"/>
        </w:rPr>
      </w:pPr>
    </w:p>
    <w:p w:rsidR="0094675F" w:rsidRPr="002E5EE4" w:rsidRDefault="00867D2E" w:rsidP="0094675F">
      <w:pPr>
        <w:jc w:val="both"/>
        <w:rPr>
          <w:rFonts w:ascii="Arial" w:hAnsi="Arial" w:cs="Arial"/>
          <w:sz w:val="18"/>
          <w:szCs w:val="18"/>
        </w:rPr>
      </w:pPr>
      <w:r>
        <w:rPr>
          <w:rFonts w:ascii="Arial" w:hAnsi="Arial" w:cs="Arial"/>
          <w:sz w:val="18"/>
          <w:szCs w:val="18"/>
        </w:rPr>
        <w:t>As you will know, my term as department head ends June 30, 2011.  My warm congratulations to Nick Ruddick, who will take on this role in July; Nick’s service to the department and university is already noteworthy—he has been a firm and dedicated citizen and public intellectual, and will be a superb head.  I wish him a steady ride.  I would also like to take this opportunity to thank you for graciously welcoming me into your “home” over the past three years.  It has been sometimes</w:t>
      </w:r>
      <w:r w:rsidR="001B129A">
        <w:rPr>
          <w:rFonts w:ascii="Arial" w:hAnsi="Arial" w:cs="Arial"/>
          <w:sz w:val="18"/>
          <w:szCs w:val="18"/>
        </w:rPr>
        <w:t xml:space="preserve"> challenging, often-stimulating, always-interesting service—and I am grateful to have had the chance to work with all of you closely.  I echo the sentiments of others in saying this is a grand department, with committed and gifted individuals—students, staff, and faculty. Ciao.</w:t>
      </w:r>
    </w:p>
    <w:p w:rsidR="0094675F" w:rsidRPr="002E5EE4" w:rsidRDefault="0094675F" w:rsidP="0094675F">
      <w:pPr>
        <w:jc w:val="both"/>
        <w:rPr>
          <w:rFonts w:ascii="Arial" w:hAnsi="Arial" w:cs="Arial"/>
          <w:sz w:val="18"/>
          <w:szCs w:val="18"/>
        </w:rPr>
      </w:pPr>
    </w:p>
    <w:p w:rsidR="00C44742" w:rsidRPr="00E96973" w:rsidRDefault="00C44742" w:rsidP="00C44742">
      <w:pPr>
        <w:jc w:val="right"/>
        <w:rPr>
          <w:rFonts w:ascii="Arial" w:hAnsi="Arial" w:cs="Arial"/>
          <w:sz w:val="18"/>
          <w:szCs w:val="18"/>
          <w:lang w:val="en-CA"/>
        </w:rPr>
      </w:pPr>
      <w:r>
        <w:rPr>
          <w:rFonts w:ascii="Arial" w:hAnsi="Arial" w:cs="Arial"/>
          <w:sz w:val="18"/>
          <w:szCs w:val="18"/>
          <w:lang w:val="en-CA"/>
        </w:rPr>
        <w:tab/>
      </w:r>
      <w:r>
        <w:rPr>
          <w:rFonts w:ascii="Arial" w:hAnsi="Arial" w:cs="Arial"/>
          <w:sz w:val="18"/>
          <w:szCs w:val="18"/>
          <w:lang w:val="en-CA"/>
        </w:rPr>
        <w:tab/>
      </w:r>
      <w:r>
        <w:rPr>
          <w:rFonts w:ascii="Arial" w:hAnsi="Arial" w:cs="Arial"/>
          <w:sz w:val="18"/>
          <w:szCs w:val="18"/>
          <w:lang w:val="en-CA"/>
        </w:rPr>
        <w:tab/>
      </w:r>
      <w:r w:rsidRPr="00C44742">
        <w:rPr>
          <w:rFonts w:ascii="Arial" w:hAnsi="Arial" w:cs="Arial"/>
          <w:b/>
          <w:sz w:val="18"/>
          <w:szCs w:val="18"/>
          <w:lang w:val="en-CA"/>
        </w:rPr>
        <w:t>Dorothy Lane</w:t>
      </w:r>
      <w:r>
        <w:rPr>
          <w:rFonts w:ascii="Arial" w:hAnsi="Arial" w:cs="Arial"/>
          <w:sz w:val="18"/>
          <w:szCs w:val="18"/>
          <w:lang w:val="en-CA"/>
        </w:rPr>
        <w:t>, Department Head</w:t>
      </w:r>
    </w:p>
    <w:p w:rsidR="00C732FC" w:rsidRDefault="00C732FC" w:rsidP="00A3681D">
      <w:pPr>
        <w:rPr>
          <w:rFonts w:ascii="Arial" w:hAnsi="Arial" w:cs="Arial"/>
          <w:b/>
          <w:sz w:val="18"/>
          <w:szCs w:val="18"/>
        </w:rPr>
      </w:pPr>
    </w:p>
    <w:p w:rsidR="00993E79" w:rsidRDefault="00993E79" w:rsidP="00A3681D">
      <w:pPr>
        <w:rPr>
          <w:rFonts w:ascii="Arial" w:hAnsi="Arial" w:cs="Arial"/>
          <w:b/>
          <w:sz w:val="18"/>
          <w:szCs w:val="18"/>
        </w:rPr>
      </w:pPr>
    </w:p>
    <w:p w:rsidR="00F749AC" w:rsidRDefault="002D2A24" w:rsidP="00A3681D">
      <w:pPr>
        <w:rPr>
          <w:rFonts w:ascii="Arial" w:hAnsi="Arial" w:cs="Arial"/>
          <w:b/>
          <w:sz w:val="18"/>
          <w:szCs w:val="18"/>
        </w:rPr>
      </w:pPr>
      <w:r>
        <w:rPr>
          <w:rFonts w:ascii="Arial" w:hAnsi="Arial" w:cs="Arial"/>
          <w:b/>
          <w:sz w:val="18"/>
          <w:szCs w:val="18"/>
        </w:rPr>
        <w:t xml:space="preserve">LUTHER COLLEGE AND SASKATCHEWAN </w:t>
      </w:r>
      <w:r w:rsidR="001B129A">
        <w:rPr>
          <w:rFonts w:ascii="Arial" w:hAnsi="Arial" w:cs="Arial"/>
          <w:b/>
          <w:sz w:val="18"/>
          <w:szCs w:val="18"/>
        </w:rPr>
        <w:t>WRITERS GUILD</w:t>
      </w:r>
      <w:r>
        <w:rPr>
          <w:rFonts w:ascii="Arial" w:hAnsi="Arial" w:cs="Arial"/>
          <w:b/>
          <w:sz w:val="18"/>
          <w:szCs w:val="18"/>
        </w:rPr>
        <w:t xml:space="preserve"> ASK, “WHAT MAKES A SASKATCHEWAN POET?”</w:t>
      </w:r>
    </w:p>
    <w:p w:rsidR="00B37BE4" w:rsidRDefault="00B37BE4" w:rsidP="00B37BE4">
      <w:pPr>
        <w:suppressAutoHyphens/>
        <w:rPr>
          <w:rFonts w:ascii="Arial" w:hAnsi="Arial" w:cs="Arial"/>
          <w:b/>
          <w:sz w:val="18"/>
          <w:szCs w:val="18"/>
        </w:rPr>
      </w:pPr>
    </w:p>
    <w:p w:rsidR="00AA2E05" w:rsidRDefault="002D2A24" w:rsidP="000D5437">
      <w:pPr>
        <w:suppressAutoHyphens/>
        <w:jc w:val="both"/>
        <w:rPr>
          <w:rFonts w:ascii="Arial" w:hAnsi="Arial" w:cs="Arial"/>
          <w:sz w:val="18"/>
        </w:rPr>
      </w:pPr>
      <w:r>
        <w:rPr>
          <w:rFonts w:ascii="Arial" w:hAnsi="Arial" w:cs="Arial"/>
          <w:sz w:val="18"/>
        </w:rPr>
        <w:t xml:space="preserve">Talking Fresh 9, a co-production of Luther </w:t>
      </w:r>
      <w:proofErr w:type="spellStart"/>
      <w:r>
        <w:rPr>
          <w:rFonts w:ascii="Arial" w:hAnsi="Arial" w:cs="Arial"/>
          <w:sz w:val="18"/>
        </w:rPr>
        <w:t>Colelge</w:t>
      </w:r>
      <w:proofErr w:type="spellEnd"/>
      <w:r>
        <w:rPr>
          <w:rFonts w:ascii="Arial" w:hAnsi="Arial" w:cs="Arial"/>
          <w:sz w:val="18"/>
        </w:rPr>
        <w:t xml:space="preserve"> and the Saskatchewan Writers Guild, happened on March 4-5 at Luther.  We invited four writers—Karen </w:t>
      </w:r>
      <w:proofErr w:type="spellStart"/>
      <w:r>
        <w:rPr>
          <w:rFonts w:ascii="Arial" w:hAnsi="Arial" w:cs="Arial"/>
          <w:sz w:val="18"/>
        </w:rPr>
        <w:t>Solie</w:t>
      </w:r>
      <w:proofErr w:type="spellEnd"/>
      <w:r>
        <w:rPr>
          <w:rFonts w:ascii="Arial" w:hAnsi="Arial" w:cs="Arial"/>
          <w:sz w:val="18"/>
        </w:rPr>
        <w:t xml:space="preserve">, Dan </w:t>
      </w:r>
      <w:proofErr w:type="spellStart"/>
      <w:r>
        <w:rPr>
          <w:rFonts w:ascii="Arial" w:hAnsi="Arial" w:cs="Arial"/>
          <w:sz w:val="18"/>
        </w:rPr>
        <w:t>Tysdal</w:t>
      </w:r>
      <w:proofErr w:type="spellEnd"/>
      <w:r>
        <w:rPr>
          <w:rFonts w:ascii="Arial" w:hAnsi="Arial" w:cs="Arial"/>
          <w:sz w:val="18"/>
        </w:rPr>
        <w:t xml:space="preserve">, Brenda Schmidt, and our own Michael </w:t>
      </w:r>
      <w:proofErr w:type="spellStart"/>
      <w:r>
        <w:rPr>
          <w:rFonts w:ascii="Arial" w:hAnsi="Arial" w:cs="Arial"/>
          <w:sz w:val="18"/>
        </w:rPr>
        <w:t>Trussler</w:t>
      </w:r>
      <w:proofErr w:type="spellEnd"/>
      <w:r>
        <w:rPr>
          <w:rFonts w:ascii="Arial" w:hAnsi="Arial" w:cs="Arial"/>
          <w:sz w:val="18"/>
        </w:rPr>
        <w:t xml:space="preserve">—to consider:  </w:t>
      </w:r>
      <w:r w:rsidRPr="000D5437">
        <w:rPr>
          <w:rFonts w:ascii="Arial" w:hAnsi="Arial" w:cs="Arial"/>
          <w:i/>
          <w:sz w:val="18"/>
        </w:rPr>
        <w:t>What makes you a Saskatchewan poet, if you are one?  Does the l</w:t>
      </w:r>
      <w:r w:rsidR="00564D86">
        <w:rPr>
          <w:rFonts w:ascii="Arial" w:hAnsi="Arial" w:cs="Arial"/>
          <w:i/>
          <w:sz w:val="18"/>
        </w:rPr>
        <w:t>abel “Saskatchewan Poetry” (or “_</w:t>
      </w:r>
      <w:r w:rsidRPr="000D5437">
        <w:rPr>
          <w:rFonts w:ascii="Arial" w:hAnsi="Arial" w:cs="Arial"/>
          <w:i/>
          <w:sz w:val="18"/>
        </w:rPr>
        <w:t>____</w:t>
      </w:r>
      <w:r w:rsidR="00525733" w:rsidRPr="000D5437">
        <w:rPr>
          <w:rFonts w:ascii="Arial" w:hAnsi="Arial" w:cs="Arial"/>
          <w:i/>
          <w:sz w:val="18"/>
        </w:rPr>
        <w:t>_ Poetry</w:t>
      </w:r>
      <w:r w:rsidRPr="000D5437">
        <w:rPr>
          <w:rFonts w:ascii="Arial" w:hAnsi="Arial" w:cs="Arial"/>
          <w:i/>
          <w:sz w:val="18"/>
        </w:rPr>
        <w:t>” of any kind) matter?  What are the limits to “Saskatchewan Poetry” as a name, a</w:t>
      </w:r>
      <w:r>
        <w:rPr>
          <w:rFonts w:ascii="Arial" w:hAnsi="Arial" w:cs="Arial"/>
          <w:sz w:val="18"/>
        </w:rPr>
        <w:t xml:space="preserve"> </w:t>
      </w:r>
      <w:r w:rsidRPr="000D5437">
        <w:rPr>
          <w:rFonts w:ascii="Arial" w:hAnsi="Arial" w:cs="Arial"/>
          <w:i/>
          <w:sz w:val="18"/>
        </w:rPr>
        <w:t>concept, a practice</w:t>
      </w:r>
      <w:r w:rsidR="000D5437" w:rsidRPr="000D5437">
        <w:rPr>
          <w:rFonts w:ascii="Arial" w:hAnsi="Arial" w:cs="Arial"/>
          <w:i/>
          <w:sz w:val="18"/>
        </w:rPr>
        <w:t>, or whatever else it might be?</w:t>
      </w:r>
      <w:r w:rsidR="00AA2E05">
        <w:rPr>
          <w:rFonts w:ascii="Arial" w:hAnsi="Arial" w:cs="Arial"/>
          <w:sz w:val="18"/>
        </w:rPr>
        <w:t xml:space="preserve"> </w:t>
      </w:r>
    </w:p>
    <w:p w:rsidR="000D5437" w:rsidRDefault="000D5437" w:rsidP="000D5437">
      <w:pPr>
        <w:suppressAutoHyphens/>
        <w:jc w:val="both"/>
        <w:rPr>
          <w:rFonts w:ascii="Arial" w:hAnsi="Arial" w:cs="Arial"/>
          <w:sz w:val="18"/>
        </w:rPr>
      </w:pPr>
      <w:r>
        <w:rPr>
          <w:rFonts w:ascii="Arial" w:hAnsi="Arial" w:cs="Arial"/>
          <w:sz w:val="18"/>
        </w:rPr>
        <w:t xml:space="preserve">Because these questions are so reductive, or so impossible to answer, nobody did, quite.  Instead, the writers delivered a provocative set of readings, and papers with titles like these:  “Lyric Trap-lines:  Thoughts on the Northbound Poem” (Schmidt); </w:t>
      </w:r>
      <w:r w:rsidR="00E5768D">
        <w:rPr>
          <w:rFonts w:ascii="Arial" w:hAnsi="Arial" w:cs="Arial"/>
          <w:sz w:val="18"/>
        </w:rPr>
        <w:t>“</w:t>
      </w:r>
      <w:r>
        <w:rPr>
          <w:rFonts w:ascii="Arial" w:hAnsi="Arial" w:cs="Arial"/>
          <w:sz w:val="18"/>
        </w:rPr>
        <w:t>The Cosmopolitan Mountain on the Prairie” (</w:t>
      </w:r>
      <w:proofErr w:type="spellStart"/>
      <w:r>
        <w:rPr>
          <w:rFonts w:ascii="Arial" w:hAnsi="Arial" w:cs="Arial"/>
          <w:sz w:val="18"/>
        </w:rPr>
        <w:t>Trussler</w:t>
      </w:r>
      <w:proofErr w:type="spellEnd"/>
      <w:r>
        <w:rPr>
          <w:rFonts w:ascii="Arial" w:hAnsi="Arial" w:cs="Arial"/>
          <w:sz w:val="18"/>
        </w:rPr>
        <w:t>); and “This Place Will Kill Me One Day:  Writing the Southwest” (</w:t>
      </w:r>
      <w:proofErr w:type="spellStart"/>
      <w:r>
        <w:rPr>
          <w:rFonts w:ascii="Arial" w:hAnsi="Arial" w:cs="Arial"/>
          <w:sz w:val="18"/>
        </w:rPr>
        <w:t>Solie</w:t>
      </w:r>
      <w:proofErr w:type="spellEnd"/>
      <w:r>
        <w:rPr>
          <w:rFonts w:ascii="Arial" w:hAnsi="Arial" w:cs="Arial"/>
          <w:sz w:val="18"/>
        </w:rPr>
        <w:t xml:space="preserve">).  Dan </w:t>
      </w:r>
      <w:proofErr w:type="spellStart"/>
      <w:r>
        <w:rPr>
          <w:rFonts w:ascii="Arial" w:hAnsi="Arial" w:cs="Arial"/>
          <w:sz w:val="18"/>
        </w:rPr>
        <w:t>Tysdal</w:t>
      </w:r>
      <w:proofErr w:type="spellEnd"/>
      <w:r>
        <w:rPr>
          <w:rFonts w:ascii="Arial" w:hAnsi="Arial" w:cs="Arial"/>
          <w:sz w:val="18"/>
        </w:rPr>
        <w:t xml:space="preserve"> laid a parody on us</w:t>
      </w:r>
      <w:r w:rsidR="00E5768D">
        <w:rPr>
          <w:rFonts w:ascii="Arial" w:hAnsi="Arial" w:cs="Arial"/>
          <w:sz w:val="18"/>
        </w:rPr>
        <w:t xml:space="preserve">: </w:t>
      </w:r>
      <w:r w:rsidR="00867D2E">
        <w:rPr>
          <w:rFonts w:ascii="Arial" w:hAnsi="Arial" w:cs="Arial"/>
          <w:sz w:val="18"/>
        </w:rPr>
        <w:t xml:space="preserve"> Saskatchewan</w:t>
      </w:r>
      <w:r>
        <w:rPr>
          <w:rFonts w:ascii="Arial" w:hAnsi="Arial" w:cs="Arial"/>
          <w:sz w:val="18"/>
        </w:rPr>
        <w:t xml:space="preserve"> Poetry as seen from the year 2030 and through the eyes of one Dr. Potemkin of the University of Moose Jaw.  It was screamingly funny.  Sharp, too.</w:t>
      </w:r>
    </w:p>
    <w:p w:rsidR="000D5437" w:rsidRDefault="000D5437" w:rsidP="000D5437">
      <w:pPr>
        <w:suppressAutoHyphens/>
        <w:jc w:val="both"/>
        <w:rPr>
          <w:rFonts w:ascii="Arial" w:hAnsi="Arial" w:cs="Arial"/>
          <w:sz w:val="18"/>
        </w:rPr>
      </w:pPr>
    </w:p>
    <w:p w:rsidR="000D5437" w:rsidRDefault="000D5437" w:rsidP="000D5437">
      <w:pPr>
        <w:suppressAutoHyphens/>
        <w:jc w:val="both"/>
        <w:rPr>
          <w:rFonts w:ascii="Arial" w:hAnsi="Arial" w:cs="Arial"/>
          <w:sz w:val="18"/>
        </w:rPr>
      </w:pPr>
      <w:r>
        <w:rPr>
          <w:rFonts w:ascii="Arial" w:hAnsi="Arial" w:cs="Arial"/>
          <w:sz w:val="18"/>
        </w:rPr>
        <w:t>Things wrapped up with a Happy Hour laun</w:t>
      </w:r>
      <w:r w:rsidR="00E5768D">
        <w:rPr>
          <w:rFonts w:ascii="Arial" w:hAnsi="Arial" w:cs="Arial"/>
          <w:sz w:val="18"/>
        </w:rPr>
        <w:t>ch of new books by former Saskatchewan p</w:t>
      </w:r>
      <w:r>
        <w:rPr>
          <w:rFonts w:ascii="Arial" w:hAnsi="Arial" w:cs="Arial"/>
          <w:sz w:val="18"/>
        </w:rPr>
        <w:t xml:space="preserve">oets Holly </w:t>
      </w:r>
      <w:proofErr w:type="spellStart"/>
      <w:r>
        <w:rPr>
          <w:rFonts w:ascii="Arial" w:hAnsi="Arial" w:cs="Arial"/>
          <w:sz w:val="18"/>
        </w:rPr>
        <w:t>Luhning</w:t>
      </w:r>
      <w:proofErr w:type="spellEnd"/>
      <w:r>
        <w:rPr>
          <w:rFonts w:ascii="Arial" w:hAnsi="Arial" w:cs="Arial"/>
          <w:sz w:val="18"/>
        </w:rPr>
        <w:t xml:space="preserve"> (now a Toronto novelist) and Jennifer Still (now a Winnipeg poet).  For more info, see Kathleen Wall’s blog at www.blueduets.blogspot.com. </w:t>
      </w:r>
    </w:p>
    <w:p w:rsidR="00AA2E05" w:rsidRDefault="00AA2E05" w:rsidP="00B37BE4">
      <w:pPr>
        <w:suppressAutoHyphens/>
        <w:rPr>
          <w:rFonts w:ascii="Arial" w:hAnsi="Arial" w:cs="Arial"/>
          <w:sz w:val="18"/>
        </w:rPr>
      </w:pPr>
    </w:p>
    <w:p w:rsidR="00AA2E05" w:rsidRDefault="001B129A" w:rsidP="00AA2E05">
      <w:pPr>
        <w:suppressAutoHyphens/>
        <w:jc w:val="right"/>
        <w:rPr>
          <w:rFonts w:ascii="Arial" w:hAnsi="Arial" w:cs="Arial"/>
          <w:sz w:val="18"/>
        </w:rPr>
      </w:pPr>
      <w:r>
        <w:rPr>
          <w:rFonts w:ascii="Arial" w:hAnsi="Arial" w:cs="Arial"/>
          <w:b/>
          <w:sz w:val="18"/>
        </w:rPr>
        <w:t>Jerry Hill</w:t>
      </w:r>
    </w:p>
    <w:p w:rsidR="000A3F1A" w:rsidRDefault="000A3F1A" w:rsidP="00AA2E05">
      <w:pPr>
        <w:suppressAutoHyphens/>
        <w:jc w:val="right"/>
        <w:rPr>
          <w:rFonts w:ascii="Arial" w:hAnsi="Arial" w:cs="Arial"/>
          <w:sz w:val="18"/>
        </w:rPr>
      </w:pPr>
    </w:p>
    <w:p w:rsidR="000A3F1A" w:rsidRDefault="000A3F1A" w:rsidP="00AA2E05">
      <w:pPr>
        <w:suppressAutoHyphens/>
        <w:jc w:val="right"/>
        <w:rPr>
          <w:rFonts w:ascii="Arial" w:hAnsi="Arial" w:cs="Arial"/>
          <w:sz w:val="18"/>
        </w:rPr>
      </w:pPr>
    </w:p>
    <w:p w:rsidR="000A3F1A" w:rsidRDefault="001B129A" w:rsidP="000A3F1A">
      <w:pPr>
        <w:rPr>
          <w:rFonts w:ascii="Arial" w:hAnsi="Arial" w:cs="Arial"/>
          <w:b/>
          <w:sz w:val="18"/>
          <w:szCs w:val="18"/>
          <w:lang w:val="en-CA"/>
        </w:rPr>
      </w:pPr>
      <w:r>
        <w:rPr>
          <w:rFonts w:ascii="Arial" w:hAnsi="Arial" w:cs="Arial"/>
          <w:b/>
          <w:sz w:val="18"/>
          <w:szCs w:val="18"/>
          <w:lang w:val="en-CA"/>
        </w:rPr>
        <w:t>U OF S – U OF R LECTURE EXCHANGE</w:t>
      </w:r>
    </w:p>
    <w:p w:rsidR="000A3F1A" w:rsidRPr="00356FF1" w:rsidRDefault="000A3F1A" w:rsidP="000A3F1A">
      <w:pPr>
        <w:rPr>
          <w:rFonts w:ascii="Arial" w:hAnsi="Arial" w:cs="Arial"/>
          <w:b/>
          <w:sz w:val="18"/>
          <w:szCs w:val="18"/>
          <w:lang w:val="en-CA"/>
        </w:rPr>
      </w:pPr>
    </w:p>
    <w:p w:rsidR="002D2A24" w:rsidRDefault="001B129A" w:rsidP="00F52E68">
      <w:pPr>
        <w:jc w:val="both"/>
        <w:rPr>
          <w:rFonts w:ascii="Arial" w:hAnsi="Arial" w:cs="Arial"/>
          <w:sz w:val="18"/>
          <w:szCs w:val="18"/>
        </w:rPr>
      </w:pPr>
      <w:r>
        <w:rPr>
          <w:rFonts w:ascii="Arial" w:hAnsi="Arial" w:cs="Arial"/>
          <w:sz w:val="18"/>
          <w:szCs w:val="18"/>
        </w:rPr>
        <w:t>In February, as part of the annual lecture exchange between the department</w:t>
      </w:r>
      <w:r w:rsidR="00E5768D">
        <w:rPr>
          <w:rFonts w:ascii="Arial" w:hAnsi="Arial" w:cs="Arial"/>
          <w:sz w:val="18"/>
          <w:szCs w:val="18"/>
        </w:rPr>
        <w:t>s</w:t>
      </w:r>
      <w:r>
        <w:rPr>
          <w:rFonts w:ascii="Arial" w:hAnsi="Arial" w:cs="Arial"/>
          <w:sz w:val="18"/>
          <w:szCs w:val="18"/>
        </w:rPr>
        <w:t xml:space="preserve"> of English at the University of Saskatchewan and University of Regina, Professor Lisa </w:t>
      </w:r>
      <w:proofErr w:type="spellStart"/>
      <w:r w:rsidR="00B64899">
        <w:rPr>
          <w:rFonts w:ascii="Arial" w:hAnsi="Arial" w:cs="Arial"/>
          <w:sz w:val="18"/>
          <w:szCs w:val="18"/>
        </w:rPr>
        <w:t>Vargo</w:t>
      </w:r>
      <w:proofErr w:type="spellEnd"/>
      <w:r w:rsidR="00B64899">
        <w:rPr>
          <w:rFonts w:ascii="Arial" w:hAnsi="Arial" w:cs="Arial"/>
          <w:sz w:val="18"/>
          <w:szCs w:val="18"/>
        </w:rPr>
        <w:t>, of the U of S</w:t>
      </w:r>
      <w:r>
        <w:rPr>
          <w:rFonts w:ascii="Arial" w:hAnsi="Arial" w:cs="Arial"/>
          <w:sz w:val="18"/>
          <w:szCs w:val="18"/>
        </w:rPr>
        <w:t xml:space="preserve">, gave an illustrated talk entitled “Mary Shelley and Reading:  ‘we are sent here to educate ourselves.’”  Professor </w:t>
      </w:r>
      <w:proofErr w:type="spellStart"/>
      <w:r>
        <w:rPr>
          <w:rFonts w:ascii="Arial" w:hAnsi="Arial" w:cs="Arial"/>
          <w:sz w:val="18"/>
          <w:szCs w:val="18"/>
        </w:rPr>
        <w:t>Vargo</w:t>
      </w:r>
      <w:proofErr w:type="spellEnd"/>
      <w:r>
        <w:rPr>
          <w:rFonts w:ascii="Arial" w:hAnsi="Arial" w:cs="Arial"/>
          <w:sz w:val="18"/>
          <w:szCs w:val="18"/>
        </w:rPr>
        <w:t xml:space="preserve"> took</w:t>
      </w:r>
      <w:r w:rsidR="00E5768D">
        <w:rPr>
          <w:rFonts w:ascii="Arial" w:hAnsi="Arial" w:cs="Arial"/>
          <w:sz w:val="18"/>
          <w:szCs w:val="18"/>
        </w:rPr>
        <w:t>,</w:t>
      </w:r>
      <w:r>
        <w:rPr>
          <w:rFonts w:ascii="Arial" w:hAnsi="Arial" w:cs="Arial"/>
          <w:sz w:val="18"/>
          <w:szCs w:val="18"/>
        </w:rPr>
        <w:t xml:space="preserve"> as the point of </w:t>
      </w:r>
      <w:r>
        <w:rPr>
          <w:rFonts w:ascii="Arial" w:hAnsi="Arial" w:cs="Arial"/>
          <w:sz w:val="18"/>
          <w:szCs w:val="18"/>
        </w:rPr>
        <w:lastRenderedPageBreak/>
        <w:t>departure for her presentation, the consoling words William Godwin addressed to his recently widowed daughter in 1823:  ‘most fortunately you have pursued a course of reading, and cultivated your mind, in a manner the most admirably adapted to make you a great and successful author.  If you cannot be independen</w:t>
      </w:r>
      <w:r w:rsidR="00BB6BC6">
        <w:rPr>
          <w:rFonts w:ascii="Arial" w:hAnsi="Arial" w:cs="Arial"/>
          <w:sz w:val="18"/>
          <w:szCs w:val="18"/>
        </w:rPr>
        <w:t>t</w:t>
      </w:r>
      <w:r>
        <w:rPr>
          <w:rFonts w:ascii="Arial" w:hAnsi="Arial" w:cs="Arial"/>
          <w:sz w:val="18"/>
          <w:szCs w:val="18"/>
        </w:rPr>
        <w:t xml:space="preserve">, who should be?’  Dr. </w:t>
      </w:r>
      <w:proofErr w:type="spellStart"/>
      <w:r>
        <w:rPr>
          <w:rFonts w:ascii="Arial" w:hAnsi="Arial" w:cs="Arial"/>
          <w:sz w:val="18"/>
          <w:szCs w:val="18"/>
        </w:rPr>
        <w:t>Vargo</w:t>
      </w:r>
      <w:proofErr w:type="spellEnd"/>
      <w:r w:rsidR="00BB6BC6">
        <w:rPr>
          <w:rFonts w:ascii="Arial" w:hAnsi="Arial" w:cs="Arial"/>
          <w:sz w:val="18"/>
          <w:szCs w:val="18"/>
        </w:rPr>
        <w:t xml:space="preserve"> pointed out that reading was a key aspect of a program of personal and social improvement that Mary Shelley shared with her father and practiced throughout her life.  Usi</w:t>
      </w:r>
      <w:r w:rsidR="00F52E68">
        <w:rPr>
          <w:rFonts w:ascii="Arial" w:hAnsi="Arial" w:cs="Arial"/>
          <w:sz w:val="18"/>
          <w:szCs w:val="18"/>
        </w:rPr>
        <w:t>n</w:t>
      </w:r>
      <w:r w:rsidR="00BB6BC6">
        <w:rPr>
          <w:rFonts w:ascii="Arial" w:hAnsi="Arial" w:cs="Arial"/>
          <w:sz w:val="18"/>
          <w:szCs w:val="18"/>
        </w:rPr>
        <w:t xml:space="preserve">g the episode in </w:t>
      </w:r>
      <w:r w:rsidR="00BB6BC6" w:rsidRPr="00F52E68">
        <w:rPr>
          <w:rFonts w:ascii="Arial" w:hAnsi="Arial" w:cs="Arial"/>
          <w:i/>
          <w:sz w:val="18"/>
          <w:szCs w:val="18"/>
        </w:rPr>
        <w:t>Frankenstein</w:t>
      </w:r>
      <w:r w:rsidR="00BB6BC6">
        <w:rPr>
          <w:rFonts w:ascii="Arial" w:hAnsi="Arial" w:cs="Arial"/>
          <w:sz w:val="18"/>
          <w:szCs w:val="18"/>
        </w:rPr>
        <w:t xml:space="preserve"> where the creature describes his reading of </w:t>
      </w:r>
      <w:proofErr w:type="spellStart"/>
      <w:r w:rsidR="00BB6BC6" w:rsidRPr="00F52E68">
        <w:rPr>
          <w:rFonts w:ascii="Arial" w:hAnsi="Arial" w:cs="Arial"/>
          <w:i/>
          <w:sz w:val="18"/>
          <w:szCs w:val="18"/>
        </w:rPr>
        <w:t>Werter</w:t>
      </w:r>
      <w:proofErr w:type="spellEnd"/>
      <w:r w:rsidR="00BB6BC6" w:rsidRPr="00F52E68">
        <w:rPr>
          <w:rFonts w:ascii="Arial" w:hAnsi="Arial" w:cs="Arial"/>
          <w:i/>
          <w:sz w:val="18"/>
          <w:szCs w:val="18"/>
        </w:rPr>
        <w:t xml:space="preserve">, </w:t>
      </w:r>
      <w:proofErr w:type="spellStart"/>
      <w:r w:rsidR="00BB6BC6" w:rsidRPr="00F52E68">
        <w:rPr>
          <w:rFonts w:ascii="Arial" w:hAnsi="Arial" w:cs="Arial"/>
          <w:i/>
          <w:sz w:val="18"/>
          <w:szCs w:val="18"/>
        </w:rPr>
        <w:t>Plutarch’s</w:t>
      </w:r>
      <w:proofErr w:type="spellEnd"/>
      <w:r w:rsidR="00BB6BC6" w:rsidRPr="00F52E68">
        <w:rPr>
          <w:rFonts w:ascii="Arial" w:hAnsi="Arial" w:cs="Arial"/>
          <w:i/>
          <w:sz w:val="18"/>
          <w:szCs w:val="18"/>
        </w:rPr>
        <w:t xml:space="preserve"> Lives</w:t>
      </w:r>
      <w:r w:rsidR="00BB6BC6">
        <w:rPr>
          <w:rFonts w:ascii="Arial" w:hAnsi="Arial" w:cs="Arial"/>
          <w:sz w:val="18"/>
          <w:szCs w:val="18"/>
        </w:rPr>
        <w:t xml:space="preserve">, and </w:t>
      </w:r>
      <w:r w:rsidR="00BB6BC6" w:rsidRPr="00F52E68">
        <w:rPr>
          <w:rFonts w:ascii="Arial" w:hAnsi="Arial" w:cs="Arial"/>
          <w:i/>
          <w:sz w:val="18"/>
          <w:szCs w:val="18"/>
        </w:rPr>
        <w:t>Paradise Lost</w:t>
      </w:r>
      <w:r w:rsidR="00BB6BC6">
        <w:rPr>
          <w:rFonts w:ascii="Arial" w:hAnsi="Arial" w:cs="Arial"/>
          <w:sz w:val="18"/>
          <w:szCs w:val="18"/>
        </w:rPr>
        <w:t>, she traced Shelley’s education and participation in her father’s publishing house for children, the Juvenile Library, and then examined subsequent examples of her reading and writing which suggest continuities with her first and best-known novel.  She outlined Mary Shelley’s belief in an ethics reading—in the importance of reading in shaping our experience of the world as well as offering a means to help us imagine what we might have the world be.</w:t>
      </w:r>
    </w:p>
    <w:p w:rsidR="00BB6BC6" w:rsidRDefault="00BB6BC6" w:rsidP="003E65DF">
      <w:pPr>
        <w:rPr>
          <w:rFonts w:ascii="Arial" w:hAnsi="Arial" w:cs="Arial"/>
          <w:sz w:val="18"/>
          <w:szCs w:val="18"/>
        </w:rPr>
      </w:pPr>
    </w:p>
    <w:p w:rsidR="00BB6BC6" w:rsidRDefault="00BB6BC6" w:rsidP="00F52E68">
      <w:pPr>
        <w:jc w:val="both"/>
        <w:rPr>
          <w:rFonts w:ascii="Arial" w:hAnsi="Arial" w:cs="Arial"/>
          <w:i/>
          <w:sz w:val="18"/>
          <w:szCs w:val="18"/>
        </w:rPr>
      </w:pPr>
      <w:r>
        <w:rPr>
          <w:rFonts w:ascii="Arial" w:hAnsi="Arial" w:cs="Arial"/>
          <w:sz w:val="18"/>
          <w:szCs w:val="18"/>
        </w:rPr>
        <w:t xml:space="preserve">In </w:t>
      </w:r>
      <w:r w:rsidRPr="004E273C">
        <w:rPr>
          <w:rFonts w:ascii="Arial" w:hAnsi="Arial" w:cs="Arial"/>
          <w:sz w:val="18"/>
          <w:szCs w:val="18"/>
        </w:rPr>
        <w:t>March, Professor</w:t>
      </w:r>
      <w:r>
        <w:rPr>
          <w:rFonts w:ascii="Arial" w:hAnsi="Arial" w:cs="Arial"/>
          <w:sz w:val="18"/>
          <w:szCs w:val="18"/>
        </w:rPr>
        <w:t xml:space="preserve"> Marcel </w:t>
      </w:r>
      <w:proofErr w:type="spellStart"/>
      <w:r>
        <w:rPr>
          <w:rFonts w:ascii="Arial" w:hAnsi="Arial" w:cs="Arial"/>
          <w:sz w:val="18"/>
          <w:szCs w:val="18"/>
        </w:rPr>
        <w:t>DeCoste</w:t>
      </w:r>
      <w:proofErr w:type="spellEnd"/>
      <w:r>
        <w:rPr>
          <w:rFonts w:ascii="Arial" w:hAnsi="Arial" w:cs="Arial"/>
          <w:sz w:val="18"/>
          <w:szCs w:val="18"/>
        </w:rPr>
        <w:t xml:space="preserve"> reciprocated by presenting to the U</w:t>
      </w:r>
      <w:r w:rsidR="00564D86">
        <w:rPr>
          <w:rFonts w:ascii="Arial" w:hAnsi="Arial" w:cs="Arial"/>
          <w:sz w:val="18"/>
          <w:szCs w:val="18"/>
        </w:rPr>
        <w:t>.</w:t>
      </w:r>
      <w:r>
        <w:rPr>
          <w:rFonts w:ascii="Arial" w:hAnsi="Arial" w:cs="Arial"/>
          <w:sz w:val="18"/>
          <w:szCs w:val="18"/>
        </w:rPr>
        <w:t xml:space="preserve"> of S. English Department a paper </w:t>
      </w:r>
      <w:r w:rsidRPr="004E273C">
        <w:rPr>
          <w:rFonts w:ascii="Arial" w:hAnsi="Arial" w:cs="Arial"/>
          <w:sz w:val="18"/>
          <w:szCs w:val="18"/>
        </w:rPr>
        <w:t>entitled “</w:t>
      </w:r>
      <w:r w:rsidR="00564D86" w:rsidRPr="004E273C">
        <w:rPr>
          <w:rFonts w:ascii="Arial" w:hAnsi="Arial" w:cs="Arial"/>
          <w:sz w:val="18"/>
          <w:szCs w:val="18"/>
        </w:rPr>
        <w:t>‘(</w:t>
      </w:r>
      <w:r w:rsidRPr="004E273C">
        <w:rPr>
          <w:rFonts w:ascii="Arial" w:hAnsi="Arial" w:cs="Arial"/>
          <w:sz w:val="18"/>
          <w:szCs w:val="18"/>
        </w:rPr>
        <w:t>AND</w:t>
      </w:r>
      <w:r>
        <w:rPr>
          <w:rFonts w:ascii="Arial" w:hAnsi="Arial" w:cs="Arial"/>
          <w:sz w:val="18"/>
          <w:szCs w:val="18"/>
        </w:rPr>
        <w:t xml:space="preserve"> YOU GET FAR TOO MUCH PUBLICITY ALREADY WHOEVER YOU ARE)’:  Gossip, Celebrity and Modernist Authorship in Evelyn Waugh’s </w:t>
      </w:r>
      <w:r w:rsidRPr="00BB6BC6">
        <w:rPr>
          <w:rFonts w:ascii="Arial" w:hAnsi="Arial" w:cs="Arial"/>
          <w:i/>
          <w:sz w:val="18"/>
          <w:szCs w:val="18"/>
        </w:rPr>
        <w:t>Vile Bodies.</w:t>
      </w:r>
      <w:r w:rsidR="004E273C" w:rsidRPr="004E273C">
        <w:rPr>
          <w:rFonts w:ascii="Arial" w:hAnsi="Arial" w:cs="Arial"/>
          <w:sz w:val="18"/>
          <w:szCs w:val="18"/>
        </w:rPr>
        <w:t>”</w:t>
      </w:r>
    </w:p>
    <w:p w:rsidR="00F52E68" w:rsidRDefault="00F52E68" w:rsidP="00F52E68">
      <w:pPr>
        <w:jc w:val="both"/>
        <w:rPr>
          <w:rFonts w:ascii="Arial" w:hAnsi="Arial" w:cs="Arial"/>
          <w:i/>
          <w:sz w:val="18"/>
          <w:szCs w:val="18"/>
        </w:rPr>
      </w:pPr>
    </w:p>
    <w:p w:rsidR="00F52E68" w:rsidRPr="00F52E68" w:rsidRDefault="00F52E68" w:rsidP="00F52E68">
      <w:pPr>
        <w:jc w:val="both"/>
        <w:rPr>
          <w:rFonts w:ascii="Arial" w:hAnsi="Arial" w:cs="Arial"/>
          <w:b/>
          <w:sz w:val="18"/>
          <w:szCs w:val="18"/>
        </w:rPr>
      </w:pPr>
    </w:p>
    <w:p w:rsidR="003E65DF" w:rsidRDefault="00F52E68" w:rsidP="00F52E68">
      <w:pPr>
        <w:jc w:val="both"/>
        <w:rPr>
          <w:rFonts w:ascii="Arial" w:hAnsi="Arial" w:cs="Arial"/>
          <w:b/>
          <w:sz w:val="18"/>
          <w:szCs w:val="18"/>
        </w:rPr>
      </w:pPr>
      <w:r>
        <w:rPr>
          <w:rFonts w:ascii="Arial" w:hAnsi="Arial" w:cs="Arial"/>
          <w:b/>
          <w:sz w:val="18"/>
          <w:szCs w:val="18"/>
        </w:rPr>
        <w:t>ENGLISH STUDENTS’ ASSOCIATION ORGANIZES 3</w:t>
      </w:r>
      <w:r w:rsidRPr="00F52E68">
        <w:rPr>
          <w:rFonts w:ascii="Arial" w:hAnsi="Arial" w:cs="Arial"/>
          <w:b/>
          <w:sz w:val="18"/>
          <w:szCs w:val="18"/>
          <w:vertAlign w:val="superscript"/>
        </w:rPr>
        <w:t>RD</w:t>
      </w:r>
      <w:r>
        <w:rPr>
          <w:rFonts w:ascii="Arial" w:hAnsi="Arial" w:cs="Arial"/>
          <w:b/>
          <w:sz w:val="18"/>
          <w:szCs w:val="18"/>
        </w:rPr>
        <w:t xml:space="preserve"> </w:t>
      </w:r>
      <w:r w:rsidRPr="00F52E68">
        <w:rPr>
          <w:rFonts w:ascii="Arial" w:hAnsi="Arial" w:cs="Arial"/>
          <w:b/>
          <w:i/>
          <w:sz w:val="18"/>
          <w:szCs w:val="18"/>
        </w:rPr>
        <w:t>TRASH TALKIN’</w:t>
      </w:r>
      <w:r>
        <w:rPr>
          <w:rFonts w:ascii="Arial" w:hAnsi="Arial" w:cs="Arial"/>
          <w:b/>
          <w:sz w:val="18"/>
          <w:szCs w:val="18"/>
        </w:rPr>
        <w:t xml:space="preserve"> CONFERENCE</w:t>
      </w:r>
    </w:p>
    <w:p w:rsidR="00F52E68" w:rsidRDefault="00F52E68" w:rsidP="00F52E68">
      <w:pPr>
        <w:jc w:val="both"/>
        <w:rPr>
          <w:rFonts w:ascii="Arial" w:hAnsi="Arial" w:cs="Arial"/>
          <w:b/>
          <w:sz w:val="18"/>
          <w:szCs w:val="18"/>
        </w:rPr>
      </w:pPr>
    </w:p>
    <w:p w:rsidR="00F52E68" w:rsidRDefault="00F52E68" w:rsidP="00F52E68">
      <w:pPr>
        <w:jc w:val="both"/>
        <w:rPr>
          <w:rFonts w:ascii="Arial" w:hAnsi="Arial" w:cs="Arial"/>
          <w:sz w:val="18"/>
          <w:szCs w:val="18"/>
        </w:rPr>
      </w:pPr>
      <w:r>
        <w:rPr>
          <w:rFonts w:ascii="Arial" w:hAnsi="Arial" w:cs="Arial"/>
          <w:sz w:val="18"/>
          <w:szCs w:val="18"/>
        </w:rPr>
        <w:t xml:space="preserve">The third annual </w:t>
      </w:r>
      <w:r>
        <w:rPr>
          <w:rFonts w:ascii="Arial" w:hAnsi="Arial" w:cs="Arial"/>
          <w:i/>
          <w:sz w:val="18"/>
          <w:szCs w:val="18"/>
        </w:rPr>
        <w:t xml:space="preserve">Trash </w:t>
      </w:r>
      <w:proofErr w:type="spellStart"/>
      <w:r>
        <w:rPr>
          <w:rFonts w:ascii="Arial" w:hAnsi="Arial" w:cs="Arial"/>
          <w:i/>
          <w:sz w:val="18"/>
          <w:szCs w:val="18"/>
        </w:rPr>
        <w:t>Talkin</w:t>
      </w:r>
      <w:proofErr w:type="spellEnd"/>
      <w:r>
        <w:rPr>
          <w:rFonts w:ascii="Arial" w:hAnsi="Arial" w:cs="Arial"/>
          <w:i/>
          <w:sz w:val="18"/>
          <w:szCs w:val="18"/>
        </w:rPr>
        <w:t xml:space="preserve">’:  New Direction in Popular Culture and Contemporary Writing </w:t>
      </w:r>
      <w:r>
        <w:rPr>
          <w:rFonts w:ascii="Arial" w:hAnsi="Arial" w:cs="Arial"/>
          <w:sz w:val="18"/>
          <w:szCs w:val="18"/>
        </w:rPr>
        <w:t xml:space="preserve">conference was held on March 11 and 12.  The idea of the conference was originally conceived of three years ago by two senior undergraduate English majors, Lauren </w:t>
      </w:r>
      <w:proofErr w:type="spellStart"/>
      <w:r>
        <w:rPr>
          <w:rFonts w:ascii="Arial" w:hAnsi="Arial" w:cs="Arial"/>
          <w:sz w:val="18"/>
          <w:szCs w:val="18"/>
        </w:rPr>
        <w:t>Perchuk</w:t>
      </w:r>
      <w:proofErr w:type="spellEnd"/>
      <w:r>
        <w:rPr>
          <w:rFonts w:ascii="Arial" w:hAnsi="Arial" w:cs="Arial"/>
          <w:sz w:val="18"/>
          <w:szCs w:val="18"/>
        </w:rPr>
        <w:t xml:space="preserve"> and Steven Hahn, who wanted to establish a student-run academic conference that focused on subjects related to popular culture.  They were assisted by Dr. Susan Johnston, as well as many other student and faculty volunteers, and have since made </w:t>
      </w:r>
      <w:r>
        <w:rPr>
          <w:rFonts w:ascii="Arial" w:hAnsi="Arial" w:cs="Arial"/>
          <w:i/>
          <w:sz w:val="18"/>
          <w:szCs w:val="18"/>
        </w:rPr>
        <w:t xml:space="preserve">Trash </w:t>
      </w:r>
      <w:proofErr w:type="spellStart"/>
      <w:r>
        <w:rPr>
          <w:rFonts w:ascii="Arial" w:hAnsi="Arial" w:cs="Arial"/>
          <w:i/>
          <w:sz w:val="18"/>
          <w:szCs w:val="18"/>
        </w:rPr>
        <w:t>Talkin</w:t>
      </w:r>
      <w:proofErr w:type="spellEnd"/>
      <w:r>
        <w:rPr>
          <w:rFonts w:ascii="Arial" w:hAnsi="Arial" w:cs="Arial"/>
          <w:i/>
          <w:sz w:val="18"/>
          <w:szCs w:val="18"/>
        </w:rPr>
        <w:t>’</w:t>
      </w:r>
      <w:r>
        <w:rPr>
          <w:rFonts w:ascii="Arial" w:hAnsi="Arial" w:cs="Arial"/>
          <w:sz w:val="18"/>
          <w:szCs w:val="18"/>
        </w:rPr>
        <w:t xml:space="preserve"> an annual even</w:t>
      </w:r>
      <w:r w:rsidR="004E273C">
        <w:rPr>
          <w:rFonts w:ascii="Arial" w:hAnsi="Arial" w:cs="Arial"/>
          <w:sz w:val="18"/>
          <w:szCs w:val="18"/>
        </w:rPr>
        <w:t>t</w:t>
      </w:r>
      <w:r>
        <w:rPr>
          <w:rFonts w:ascii="Arial" w:hAnsi="Arial" w:cs="Arial"/>
          <w:sz w:val="18"/>
          <w:szCs w:val="18"/>
        </w:rPr>
        <w:t xml:space="preserve"> here at the U of R that many students, from universities across Canada, look forward to attending each year.</w:t>
      </w:r>
    </w:p>
    <w:p w:rsidR="00F52E68" w:rsidRDefault="00F52E68" w:rsidP="00F52E68">
      <w:pPr>
        <w:jc w:val="both"/>
        <w:rPr>
          <w:rFonts w:ascii="Arial" w:hAnsi="Arial" w:cs="Arial"/>
          <w:sz w:val="18"/>
          <w:szCs w:val="18"/>
        </w:rPr>
      </w:pPr>
    </w:p>
    <w:p w:rsidR="00F52E68" w:rsidRDefault="00F52E68" w:rsidP="00F52E68">
      <w:pPr>
        <w:jc w:val="both"/>
        <w:rPr>
          <w:rFonts w:ascii="Arial" w:hAnsi="Arial" w:cs="Arial"/>
          <w:sz w:val="18"/>
          <w:szCs w:val="18"/>
        </w:rPr>
      </w:pPr>
      <w:r>
        <w:rPr>
          <w:rFonts w:ascii="Arial" w:hAnsi="Arial" w:cs="Arial"/>
          <w:sz w:val="18"/>
          <w:szCs w:val="18"/>
        </w:rPr>
        <w:t xml:space="preserve">This year’s conference began in the afternoon on Friday, March 11, in the Research and Innovation Centre Lecture Theatre, with a key note address from Dr. Adam Muller, Associate Professor of English at the University of Manitoba.  Following an introduction from Dr. Marcel </w:t>
      </w:r>
      <w:proofErr w:type="spellStart"/>
      <w:r>
        <w:rPr>
          <w:rFonts w:ascii="Arial" w:hAnsi="Arial" w:cs="Arial"/>
          <w:sz w:val="18"/>
          <w:szCs w:val="18"/>
        </w:rPr>
        <w:t>DeCoste</w:t>
      </w:r>
      <w:proofErr w:type="spellEnd"/>
      <w:r>
        <w:rPr>
          <w:rFonts w:ascii="Arial" w:hAnsi="Arial" w:cs="Arial"/>
          <w:sz w:val="18"/>
          <w:szCs w:val="18"/>
        </w:rPr>
        <w:t>, Dr. Muller began his address.  Dr. Muller’s lecture, entitled</w:t>
      </w:r>
      <w:r w:rsidR="00B97E8A">
        <w:rPr>
          <w:rFonts w:ascii="Arial" w:hAnsi="Arial" w:cs="Arial"/>
          <w:sz w:val="18"/>
          <w:szCs w:val="18"/>
        </w:rPr>
        <w:t xml:space="preserve"> “The Sorrows of War,” presented his attempt to establish a history of the changing representations of war in literature and popular culture, from the </w:t>
      </w:r>
      <w:r w:rsidR="00B97E8A">
        <w:rPr>
          <w:rFonts w:ascii="Arial" w:hAnsi="Arial" w:cs="Arial"/>
          <w:i/>
          <w:sz w:val="18"/>
          <w:szCs w:val="18"/>
        </w:rPr>
        <w:t xml:space="preserve">Iliad </w:t>
      </w:r>
      <w:r w:rsidR="00B97E8A">
        <w:rPr>
          <w:rFonts w:ascii="Arial" w:hAnsi="Arial" w:cs="Arial"/>
          <w:sz w:val="18"/>
          <w:szCs w:val="18"/>
        </w:rPr>
        <w:t xml:space="preserve">to </w:t>
      </w:r>
      <w:proofErr w:type="spellStart"/>
      <w:r w:rsidR="00B97E8A">
        <w:rPr>
          <w:rFonts w:ascii="Arial" w:hAnsi="Arial" w:cs="Arial"/>
          <w:i/>
          <w:sz w:val="18"/>
          <w:szCs w:val="18"/>
        </w:rPr>
        <w:t>Inglourious</w:t>
      </w:r>
      <w:proofErr w:type="spellEnd"/>
      <w:r w:rsidR="00B97E8A">
        <w:rPr>
          <w:rFonts w:ascii="Arial" w:hAnsi="Arial" w:cs="Arial"/>
          <w:i/>
          <w:sz w:val="18"/>
          <w:szCs w:val="18"/>
        </w:rPr>
        <w:t xml:space="preserve"> </w:t>
      </w:r>
      <w:proofErr w:type="spellStart"/>
      <w:r w:rsidR="00B97E8A">
        <w:rPr>
          <w:rFonts w:ascii="Arial" w:hAnsi="Arial" w:cs="Arial"/>
          <w:i/>
          <w:sz w:val="18"/>
          <w:szCs w:val="18"/>
        </w:rPr>
        <w:t>Basterds</w:t>
      </w:r>
      <w:proofErr w:type="spellEnd"/>
      <w:r w:rsidR="00B97E8A">
        <w:rPr>
          <w:rFonts w:ascii="Arial" w:hAnsi="Arial" w:cs="Arial"/>
          <w:i/>
          <w:sz w:val="18"/>
          <w:szCs w:val="18"/>
        </w:rPr>
        <w:t xml:space="preserve">.  </w:t>
      </w:r>
      <w:r w:rsidR="00B97E8A">
        <w:rPr>
          <w:rFonts w:ascii="Arial" w:hAnsi="Arial" w:cs="Arial"/>
          <w:sz w:val="18"/>
          <w:szCs w:val="18"/>
        </w:rPr>
        <w:t>Dr. Muller’s provocative lecture, during which he outlined many of the theories he will expand in an upcoming book, set the tone for the spirited discussions and debates that were to follow throughout the weekend.</w:t>
      </w:r>
    </w:p>
    <w:p w:rsidR="00B97E8A" w:rsidRDefault="00B97E8A" w:rsidP="00F52E68">
      <w:pPr>
        <w:jc w:val="both"/>
        <w:rPr>
          <w:rFonts w:ascii="Arial" w:hAnsi="Arial" w:cs="Arial"/>
          <w:sz w:val="18"/>
          <w:szCs w:val="18"/>
        </w:rPr>
      </w:pPr>
    </w:p>
    <w:p w:rsidR="00B97E8A" w:rsidRDefault="00B97E8A" w:rsidP="00F52E68">
      <w:pPr>
        <w:jc w:val="both"/>
        <w:rPr>
          <w:rFonts w:ascii="Arial" w:hAnsi="Arial" w:cs="Arial"/>
          <w:sz w:val="18"/>
          <w:szCs w:val="18"/>
        </w:rPr>
      </w:pPr>
      <w:r>
        <w:rPr>
          <w:rFonts w:ascii="Arial" w:hAnsi="Arial" w:cs="Arial"/>
          <w:sz w:val="18"/>
          <w:szCs w:val="18"/>
        </w:rPr>
        <w:t>Dr. Muller’s lecture was followed by dinner and by entertainment that included readings from student writers, stand-up comedy, and music.</w:t>
      </w:r>
    </w:p>
    <w:p w:rsidR="00680D70" w:rsidRDefault="00680D70" w:rsidP="00F52E68">
      <w:pPr>
        <w:jc w:val="both"/>
        <w:rPr>
          <w:rFonts w:ascii="Arial" w:hAnsi="Arial" w:cs="Arial"/>
          <w:sz w:val="18"/>
          <w:szCs w:val="18"/>
        </w:rPr>
      </w:pPr>
    </w:p>
    <w:p w:rsidR="00B97E8A" w:rsidRDefault="00B97E8A" w:rsidP="00680D70">
      <w:pPr>
        <w:jc w:val="both"/>
        <w:rPr>
          <w:rFonts w:ascii="Arial" w:hAnsi="Arial" w:cs="Arial"/>
          <w:sz w:val="18"/>
          <w:szCs w:val="18"/>
        </w:rPr>
      </w:pPr>
      <w:r>
        <w:rPr>
          <w:rFonts w:ascii="Arial" w:hAnsi="Arial" w:cs="Arial"/>
          <w:sz w:val="18"/>
          <w:szCs w:val="18"/>
        </w:rPr>
        <w:t>Attendance for Saturday morning’s lecture series, entitled “Cross Your Eyes and See the Picture,” far exc</w:t>
      </w:r>
      <w:r w:rsidR="00E5768D">
        <w:rPr>
          <w:rFonts w:ascii="Arial" w:hAnsi="Arial" w:cs="Arial"/>
          <w:sz w:val="18"/>
          <w:szCs w:val="18"/>
        </w:rPr>
        <w:t>eeded the organizing committee’s</w:t>
      </w:r>
      <w:r>
        <w:rPr>
          <w:rFonts w:ascii="Arial" w:hAnsi="Arial" w:cs="Arial"/>
          <w:sz w:val="18"/>
          <w:szCs w:val="18"/>
        </w:rPr>
        <w:t xml:space="preserve"> expectations.  Approximately thirty people showed up for the 9:30 a.m. panel, and the audience continued to grow throughout the day.  Following the rest of Saturday’s presentations, a banquet was held in the University Club, and registered guests continued to discuss the presentations throughout the evening, and for some of us, into the morning.</w:t>
      </w:r>
    </w:p>
    <w:p w:rsidR="00B97E8A" w:rsidRDefault="00B97E8A" w:rsidP="00680D70">
      <w:pPr>
        <w:jc w:val="both"/>
        <w:rPr>
          <w:rFonts w:ascii="Arial" w:hAnsi="Arial" w:cs="Arial"/>
          <w:sz w:val="18"/>
          <w:szCs w:val="18"/>
        </w:rPr>
      </w:pPr>
    </w:p>
    <w:p w:rsidR="00B97E8A" w:rsidRDefault="00B97E8A" w:rsidP="00680D70">
      <w:pPr>
        <w:jc w:val="both"/>
        <w:rPr>
          <w:rFonts w:ascii="Arial" w:hAnsi="Arial" w:cs="Arial"/>
          <w:sz w:val="18"/>
          <w:szCs w:val="18"/>
        </w:rPr>
      </w:pPr>
      <w:r>
        <w:rPr>
          <w:rFonts w:ascii="Arial" w:hAnsi="Arial" w:cs="Arial"/>
          <w:sz w:val="18"/>
          <w:szCs w:val="18"/>
        </w:rPr>
        <w:lastRenderedPageBreak/>
        <w:t xml:space="preserve">One major difference between this year’s conference and those previous is that this year featured more presentations of creative than critical works, from guest speakers and U of R students alike.  While the response to the creative works was positive, next year’s organizers, </w:t>
      </w:r>
      <w:proofErr w:type="gramStart"/>
      <w:r>
        <w:rPr>
          <w:rFonts w:ascii="Arial" w:hAnsi="Arial" w:cs="Arial"/>
          <w:sz w:val="18"/>
          <w:szCs w:val="18"/>
        </w:rPr>
        <w:t>myself</w:t>
      </w:r>
      <w:proofErr w:type="gramEnd"/>
      <w:r>
        <w:rPr>
          <w:rFonts w:ascii="Arial" w:hAnsi="Arial" w:cs="Arial"/>
          <w:sz w:val="18"/>
          <w:szCs w:val="18"/>
        </w:rPr>
        <w:t xml:space="preserve"> and Dr. Marcel </w:t>
      </w:r>
      <w:proofErr w:type="spellStart"/>
      <w:r>
        <w:rPr>
          <w:rFonts w:ascii="Arial" w:hAnsi="Arial" w:cs="Arial"/>
          <w:sz w:val="18"/>
          <w:szCs w:val="18"/>
        </w:rPr>
        <w:t>DeCoste</w:t>
      </w:r>
      <w:proofErr w:type="spellEnd"/>
      <w:r>
        <w:rPr>
          <w:rFonts w:ascii="Arial" w:hAnsi="Arial" w:cs="Arial"/>
          <w:sz w:val="18"/>
          <w:szCs w:val="18"/>
        </w:rPr>
        <w:t>, are hoping that next year’s conference will be more evenly balanced between creative and critical presentations.  In spite of this minor issue</w:t>
      </w:r>
      <w:r w:rsidR="00D0366A">
        <w:rPr>
          <w:rFonts w:ascii="Arial" w:hAnsi="Arial" w:cs="Arial"/>
          <w:sz w:val="18"/>
          <w:szCs w:val="18"/>
        </w:rPr>
        <w:t>,</w:t>
      </w:r>
      <w:r>
        <w:rPr>
          <w:rFonts w:ascii="Arial" w:hAnsi="Arial" w:cs="Arial"/>
          <w:sz w:val="18"/>
          <w:szCs w:val="18"/>
        </w:rPr>
        <w:t xml:space="preserve"> however, the conference was otherwise a thought-provoking and highly amusing academic experience.  Put another way, </w:t>
      </w:r>
      <w:r>
        <w:rPr>
          <w:rFonts w:ascii="Arial" w:hAnsi="Arial" w:cs="Arial"/>
          <w:i/>
          <w:sz w:val="18"/>
          <w:szCs w:val="18"/>
        </w:rPr>
        <w:t xml:space="preserve">Trash </w:t>
      </w:r>
      <w:proofErr w:type="spellStart"/>
      <w:r>
        <w:rPr>
          <w:rFonts w:ascii="Arial" w:hAnsi="Arial" w:cs="Arial"/>
          <w:i/>
          <w:sz w:val="18"/>
          <w:szCs w:val="18"/>
        </w:rPr>
        <w:t>Talkin</w:t>
      </w:r>
      <w:proofErr w:type="spellEnd"/>
      <w:r>
        <w:rPr>
          <w:rFonts w:ascii="Arial" w:hAnsi="Arial" w:cs="Arial"/>
          <w:i/>
          <w:sz w:val="18"/>
          <w:szCs w:val="18"/>
        </w:rPr>
        <w:t>’</w:t>
      </w:r>
      <w:r>
        <w:rPr>
          <w:rFonts w:ascii="Arial" w:hAnsi="Arial" w:cs="Arial"/>
          <w:sz w:val="18"/>
          <w:szCs w:val="18"/>
        </w:rPr>
        <w:t xml:space="preserve"> 2011 was totally awesome.</w:t>
      </w:r>
    </w:p>
    <w:p w:rsidR="00B97E8A" w:rsidRDefault="00B97E8A" w:rsidP="00680D70">
      <w:pPr>
        <w:jc w:val="both"/>
        <w:rPr>
          <w:rFonts w:ascii="Arial" w:hAnsi="Arial" w:cs="Arial"/>
          <w:sz w:val="18"/>
          <w:szCs w:val="18"/>
        </w:rPr>
      </w:pPr>
    </w:p>
    <w:p w:rsidR="00F53B55" w:rsidRPr="00F53B55" w:rsidRDefault="00B97E8A" w:rsidP="00F53B55">
      <w:pPr>
        <w:jc w:val="right"/>
        <w:rPr>
          <w:rFonts w:ascii="Arial" w:hAnsi="Arial" w:cs="Arial"/>
          <w:b/>
          <w:sz w:val="18"/>
          <w:szCs w:val="18"/>
        </w:rPr>
      </w:pPr>
      <w:r>
        <w:rPr>
          <w:rFonts w:ascii="Arial" w:hAnsi="Arial" w:cs="Arial"/>
          <w:b/>
          <w:sz w:val="18"/>
          <w:szCs w:val="18"/>
        </w:rPr>
        <w:t>Christian Hardy</w:t>
      </w:r>
    </w:p>
    <w:p w:rsidR="00B97E8A" w:rsidRDefault="00B97E8A" w:rsidP="00680D70">
      <w:pPr>
        <w:jc w:val="right"/>
        <w:rPr>
          <w:rFonts w:ascii="Arial" w:hAnsi="Arial" w:cs="Arial"/>
          <w:b/>
          <w:sz w:val="18"/>
          <w:szCs w:val="18"/>
        </w:rPr>
      </w:pPr>
    </w:p>
    <w:p w:rsidR="00B97E8A" w:rsidRPr="00B97E8A" w:rsidRDefault="00B97E8A" w:rsidP="00680D70">
      <w:pPr>
        <w:jc w:val="right"/>
        <w:rPr>
          <w:rFonts w:ascii="Arial" w:hAnsi="Arial" w:cs="Arial"/>
          <w:b/>
          <w:sz w:val="18"/>
          <w:szCs w:val="18"/>
        </w:rPr>
      </w:pPr>
    </w:p>
    <w:p w:rsidR="0004184E" w:rsidRDefault="0004184E" w:rsidP="00680D70">
      <w:pPr>
        <w:rPr>
          <w:rFonts w:ascii="Arial" w:hAnsi="Arial" w:cs="Arial"/>
          <w:b/>
          <w:sz w:val="18"/>
          <w:szCs w:val="18"/>
        </w:rPr>
      </w:pPr>
      <w:r w:rsidRPr="00E875C7">
        <w:rPr>
          <w:rFonts w:ascii="Arial" w:hAnsi="Arial" w:cs="Arial"/>
          <w:b/>
          <w:sz w:val="18"/>
          <w:szCs w:val="18"/>
        </w:rPr>
        <w:t>NEWS OF FACULTY</w:t>
      </w:r>
    </w:p>
    <w:p w:rsidR="003E65DF" w:rsidRDefault="003E65DF" w:rsidP="00680D70">
      <w:pPr>
        <w:autoSpaceDE w:val="0"/>
        <w:autoSpaceDN w:val="0"/>
        <w:adjustRightInd w:val="0"/>
        <w:jc w:val="both"/>
        <w:rPr>
          <w:rFonts w:ascii="Arial" w:hAnsi="Arial" w:cs="Arial"/>
          <w:b/>
          <w:sz w:val="18"/>
          <w:szCs w:val="18"/>
        </w:rPr>
      </w:pPr>
    </w:p>
    <w:p w:rsidR="00356FF1" w:rsidRDefault="00EA066A" w:rsidP="00680D70">
      <w:pPr>
        <w:autoSpaceDE w:val="0"/>
        <w:autoSpaceDN w:val="0"/>
        <w:adjustRightInd w:val="0"/>
        <w:jc w:val="both"/>
        <w:rPr>
          <w:rFonts w:ascii="Arial" w:hAnsi="Arial" w:cs="Arial"/>
          <w:sz w:val="18"/>
          <w:szCs w:val="18"/>
        </w:rPr>
      </w:pPr>
      <w:r>
        <w:rPr>
          <w:rFonts w:ascii="Arial" w:hAnsi="Arial" w:cs="Arial"/>
          <w:b/>
          <w:sz w:val="18"/>
          <w:szCs w:val="18"/>
        </w:rPr>
        <w:t xml:space="preserve">Nils </w:t>
      </w:r>
      <w:proofErr w:type="spellStart"/>
      <w:r>
        <w:rPr>
          <w:rFonts w:ascii="Arial" w:hAnsi="Arial" w:cs="Arial"/>
          <w:b/>
          <w:sz w:val="18"/>
          <w:szCs w:val="18"/>
        </w:rPr>
        <w:t>Clausson</w:t>
      </w:r>
      <w:proofErr w:type="spellEnd"/>
      <w:r w:rsidR="00356FF1" w:rsidRPr="00356FF1">
        <w:rPr>
          <w:rFonts w:ascii="Arial" w:hAnsi="Arial" w:cs="Arial"/>
          <w:sz w:val="18"/>
          <w:szCs w:val="18"/>
        </w:rPr>
        <w:t xml:space="preserve"> </w:t>
      </w:r>
      <w:r>
        <w:rPr>
          <w:rFonts w:ascii="Arial" w:hAnsi="Arial" w:cs="Arial"/>
          <w:sz w:val="18"/>
          <w:szCs w:val="18"/>
        </w:rPr>
        <w:t xml:space="preserve">published the entry on Arthur Conan Doyle’s novel </w:t>
      </w:r>
      <w:r w:rsidRPr="00EA066A">
        <w:rPr>
          <w:rFonts w:ascii="Arial" w:hAnsi="Arial" w:cs="Arial"/>
          <w:i/>
          <w:sz w:val="18"/>
          <w:szCs w:val="18"/>
        </w:rPr>
        <w:t>The Lost World</w:t>
      </w:r>
      <w:r>
        <w:rPr>
          <w:rFonts w:ascii="Arial" w:hAnsi="Arial" w:cs="Arial"/>
          <w:sz w:val="18"/>
          <w:szCs w:val="18"/>
        </w:rPr>
        <w:t xml:space="preserve"> in </w:t>
      </w:r>
      <w:r w:rsidRPr="00EA066A">
        <w:rPr>
          <w:rFonts w:ascii="Arial" w:hAnsi="Arial" w:cs="Arial"/>
          <w:i/>
          <w:sz w:val="18"/>
          <w:szCs w:val="18"/>
        </w:rPr>
        <w:t>The Literary Encyclopedia</w:t>
      </w:r>
      <w:r>
        <w:rPr>
          <w:rFonts w:ascii="Arial" w:hAnsi="Arial" w:cs="Arial"/>
          <w:sz w:val="18"/>
          <w:szCs w:val="18"/>
        </w:rPr>
        <w:t>, and gave a paper entitled “Literary Genres and the Production/Reception of Literary Works” at the Humanities Research Institute’s Reception and Production of Culture Conference at the University of Regina, March 2011.</w:t>
      </w:r>
    </w:p>
    <w:p w:rsidR="00E53D98" w:rsidRPr="000A3F1A" w:rsidRDefault="00E53D98" w:rsidP="00680D70">
      <w:pPr>
        <w:autoSpaceDE w:val="0"/>
        <w:autoSpaceDN w:val="0"/>
        <w:adjustRightInd w:val="0"/>
        <w:jc w:val="both"/>
        <w:rPr>
          <w:rFonts w:ascii="Arial" w:hAnsi="Arial" w:cs="Arial"/>
          <w:i/>
          <w:sz w:val="18"/>
          <w:szCs w:val="18"/>
        </w:rPr>
      </w:pPr>
    </w:p>
    <w:p w:rsidR="00356FF1" w:rsidRDefault="00EA066A" w:rsidP="00680D70">
      <w:pPr>
        <w:jc w:val="both"/>
        <w:rPr>
          <w:rFonts w:ascii="Arial" w:hAnsi="Arial" w:cs="Arial"/>
          <w:sz w:val="18"/>
          <w:szCs w:val="18"/>
          <w:lang w:val="en-CA"/>
        </w:rPr>
      </w:pPr>
      <w:r>
        <w:rPr>
          <w:rFonts w:ascii="Arial" w:hAnsi="Arial" w:cs="Arial"/>
          <w:b/>
          <w:sz w:val="18"/>
          <w:szCs w:val="18"/>
          <w:lang w:val="en-CA"/>
        </w:rPr>
        <w:t xml:space="preserve">Marcel </w:t>
      </w:r>
      <w:proofErr w:type="spellStart"/>
      <w:r>
        <w:rPr>
          <w:rFonts w:ascii="Arial" w:hAnsi="Arial" w:cs="Arial"/>
          <w:b/>
          <w:sz w:val="18"/>
          <w:szCs w:val="18"/>
          <w:lang w:val="en-CA"/>
        </w:rPr>
        <w:t>DeCoste</w:t>
      </w:r>
      <w:proofErr w:type="spellEnd"/>
      <w:r w:rsidR="00356FF1" w:rsidRPr="00356FF1">
        <w:rPr>
          <w:rFonts w:ascii="Arial" w:hAnsi="Arial" w:cs="Arial"/>
          <w:sz w:val="18"/>
          <w:szCs w:val="18"/>
          <w:lang w:val="en-CA"/>
        </w:rPr>
        <w:t xml:space="preserve"> </w:t>
      </w:r>
      <w:r>
        <w:rPr>
          <w:rFonts w:ascii="Arial" w:hAnsi="Arial" w:cs="Arial"/>
          <w:sz w:val="18"/>
          <w:szCs w:val="18"/>
          <w:lang w:val="en-CA"/>
        </w:rPr>
        <w:t>presented a paper,</w:t>
      </w:r>
      <w:r w:rsidR="00160A00">
        <w:rPr>
          <w:rFonts w:ascii="Arial" w:hAnsi="Arial" w:cs="Arial"/>
          <w:sz w:val="18"/>
          <w:szCs w:val="18"/>
          <w:lang w:val="en-CA"/>
        </w:rPr>
        <w:t xml:space="preserve"> “</w:t>
      </w:r>
      <w:r w:rsidR="00160A00" w:rsidRPr="00160A00">
        <w:rPr>
          <w:rFonts w:ascii="Arial" w:hAnsi="Arial" w:cs="Arial"/>
          <w:sz w:val="18"/>
          <w:szCs w:val="18"/>
          <w:lang w:val="en-CA"/>
        </w:rPr>
        <w:t>‘</w:t>
      </w:r>
      <w:r w:rsidR="00160A00">
        <w:rPr>
          <w:rFonts w:ascii="Arial" w:hAnsi="Arial" w:cs="Arial"/>
          <w:sz w:val="18"/>
          <w:szCs w:val="18"/>
          <w:lang w:val="en-CA"/>
        </w:rPr>
        <w:t xml:space="preserve">(AND YOU GET FAR TOO MUCH PUBLICITY ALREADY WHOEVER YOU ARE)’:  Gossip, Celebrity  and Modernist Authorship in Evelyn Waugh’s </w:t>
      </w:r>
      <w:r w:rsidR="00160A00" w:rsidRPr="00160A00">
        <w:rPr>
          <w:rFonts w:ascii="Arial" w:hAnsi="Arial" w:cs="Arial"/>
          <w:i/>
          <w:sz w:val="18"/>
          <w:szCs w:val="18"/>
          <w:lang w:val="en-CA"/>
        </w:rPr>
        <w:t>Vile Bodies</w:t>
      </w:r>
      <w:r w:rsidR="00160A00">
        <w:rPr>
          <w:rFonts w:ascii="Arial" w:hAnsi="Arial" w:cs="Arial"/>
          <w:sz w:val="18"/>
          <w:szCs w:val="18"/>
          <w:lang w:val="en-CA"/>
        </w:rPr>
        <w:t xml:space="preserve">,” to the Department of English at the University of Saskatchewan on, March 4, 2011, as part of the annual Paper exchange between the Departments at Regina and Saskatoon.  His article entitled “Temptations of the Craftsman in Middle Age: Diabolical Art and Christian Vocation in Evelyn Waugh’s </w:t>
      </w:r>
      <w:r w:rsidR="00160A00" w:rsidRPr="00160A00">
        <w:rPr>
          <w:rFonts w:ascii="Arial" w:hAnsi="Arial" w:cs="Arial"/>
          <w:i/>
          <w:sz w:val="18"/>
          <w:szCs w:val="18"/>
          <w:lang w:val="en-CA"/>
        </w:rPr>
        <w:t>The Ordeal of Gilbert Pinfold</w:t>
      </w:r>
      <w:r w:rsidR="00160A00">
        <w:rPr>
          <w:rFonts w:ascii="Arial" w:hAnsi="Arial" w:cs="Arial"/>
          <w:sz w:val="18"/>
          <w:szCs w:val="18"/>
          <w:lang w:val="en-CA"/>
        </w:rPr>
        <w:t xml:space="preserve">” will appear in the April issue of Renascence. </w:t>
      </w:r>
    </w:p>
    <w:p w:rsidR="00E53D98" w:rsidRPr="00160A00" w:rsidRDefault="00E53D98" w:rsidP="00680D70">
      <w:pPr>
        <w:jc w:val="both"/>
        <w:rPr>
          <w:rFonts w:ascii="Arial" w:hAnsi="Arial" w:cs="Arial"/>
          <w:sz w:val="18"/>
          <w:szCs w:val="18"/>
          <w:lang w:val="en-CA"/>
        </w:rPr>
      </w:pPr>
    </w:p>
    <w:p w:rsidR="00356FF1" w:rsidRPr="00356FF1" w:rsidRDefault="00160A00" w:rsidP="00680D70">
      <w:pPr>
        <w:autoSpaceDE w:val="0"/>
        <w:autoSpaceDN w:val="0"/>
        <w:adjustRightInd w:val="0"/>
        <w:jc w:val="both"/>
        <w:rPr>
          <w:rFonts w:ascii="Arial" w:hAnsi="Arial" w:cs="Arial"/>
          <w:sz w:val="18"/>
          <w:szCs w:val="18"/>
        </w:rPr>
      </w:pPr>
      <w:r>
        <w:rPr>
          <w:rFonts w:ascii="Arial" w:hAnsi="Arial" w:cs="Arial"/>
          <w:b/>
          <w:sz w:val="18"/>
          <w:szCs w:val="18"/>
        </w:rPr>
        <w:t>Heather Meek</w:t>
      </w:r>
      <w:r w:rsidR="00356FF1" w:rsidRPr="00356FF1">
        <w:rPr>
          <w:rFonts w:ascii="Arial" w:hAnsi="Arial" w:cs="Arial"/>
          <w:sz w:val="18"/>
          <w:szCs w:val="18"/>
        </w:rPr>
        <w:t xml:space="preserve"> </w:t>
      </w:r>
      <w:r>
        <w:rPr>
          <w:rFonts w:ascii="Arial" w:hAnsi="Arial" w:cs="Arial"/>
          <w:sz w:val="18"/>
          <w:szCs w:val="18"/>
        </w:rPr>
        <w:t>presented a paper, “Visceral Woe and ‘the soft mother’s agonies’:</w:t>
      </w:r>
      <w:r w:rsidR="00D108E9">
        <w:rPr>
          <w:rFonts w:ascii="Arial" w:hAnsi="Arial" w:cs="Arial"/>
          <w:sz w:val="18"/>
          <w:szCs w:val="18"/>
        </w:rPr>
        <w:t xml:space="preserve">  Embodied Emotion in Eighteenth-Century Verse by Pregnant Women and Grieving Mothers,” at the annual congress of the Canadian Society for Eighteenth-Century Studies at Memorial University, St. John’s, Newfoundland, in October 2010.  She has published “Of Wandering Wombs and Wrongs of Women: Evolving Conceptions of Hysteria in the Age of Reason” in </w:t>
      </w:r>
      <w:r w:rsidR="00D108E9" w:rsidRPr="00A6624D">
        <w:rPr>
          <w:rFonts w:ascii="Arial" w:hAnsi="Arial" w:cs="Arial"/>
          <w:i/>
          <w:sz w:val="18"/>
          <w:szCs w:val="18"/>
        </w:rPr>
        <w:t xml:space="preserve">English </w:t>
      </w:r>
      <w:r w:rsidR="00A6624D" w:rsidRPr="00A6624D">
        <w:rPr>
          <w:rFonts w:ascii="Arial" w:hAnsi="Arial" w:cs="Arial"/>
          <w:i/>
          <w:sz w:val="18"/>
          <w:szCs w:val="18"/>
        </w:rPr>
        <w:t>Studies</w:t>
      </w:r>
      <w:r w:rsidR="00D108E9" w:rsidRPr="00A6624D">
        <w:rPr>
          <w:rFonts w:ascii="Arial" w:hAnsi="Arial" w:cs="Arial"/>
          <w:i/>
          <w:sz w:val="18"/>
          <w:szCs w:val="18"/>
        </w:rPr>
        <w:t xml:space="preserve"> in Canada</w:t>
      </w:r>
      <w:r w:rsidR="00D108E9">
        <w:rPr>
          <w:rFonts w:ascii="Arial" w:hAnsi="Arial" w:cs="Arial"/>
          <w:sz w:val="18"/>
          <w:szCs w:val="18"/>
        </w:rPr>
        <w:t xml:space="preserve"> 35.2-3 (June/September 2009): 105-28; and “Creative Hysteria and the Intellectual Woman of Feeling” in </w:t>
      </w:r>
      <w:r w:rsidR="00D108E9" w:rsidRPr="00A6624D">
        <w:rPr>
          <w:rFonts w:ascii="Arial" w:hAnsi="Arial" w:cs="Arial"/>
          <w:i/>
          <w:sz w:val="18"/>
          <w:szCs w:val="18"/>
        </w:rPr>
        <w:t>The Eu</w:t>
      </w:r>
      <w:r w:rsidR="00A6624D" w:rsidRPr="00A6624D">
        <w:rPr>
          <w:rFonts w:ascii="Arial" w:hAnsi="Arial" w:cs="Arial"/>
          <w:i/>
          <w:sz w:val="18"/>
          <w:szCs w:val="18"/>
        </w:rPr>
        <w:t>ropean Spectator/</w:t>
      </w:r>
      <w:r w:rsidR="00A6624D" w:rsidRPr="00525733">
        <w:rPr>
          <w:rFonts w:ascii="Arial" w:hAnsi="Arial" w:cs="Arial"/>
          <w:i/>
          <w:sz w:val="18"/>
          <w:szCs w:val="18"/>
        </w:rPr>
        <w:t xml:space="preserve">Le </w:t>
      </w:r>
      <w:proofErr w:type="spellStart"/>
      <w:r w:rsidR="00A6624D" w:rsidRPr="00525733">
        <w:rPr>
          <w:rFonts w:ascii="Arial" w:hAnsi="Arial" w:cs="Arial"/>
          <w:i/>
          <w:sz w:val="18"/>
          <w:szCs w:val="18"/>
        </w:rPr>
        <w:t>Spectateur</w:t>
      </w:r>
      <w:proofErr w:type="spellEnd"/>
      <w:r w:rsidR="00A6624D" w:rsidRPr="00525733">
        <w:rPr>
          <w:rFonts w:ascii="Arial" w:hAnsi="Arial" w:cs="Arial"/>
          <w:i/>
          <w:sz w:val="18"/>
          <w:szCs w:val="18"/>
        </w:rPr>
        <w:t xml:space="preserve"> </w:t>
      </w:r>
      <w:proofErr w:type="spellStart"/>
      <w:r w:rsidR="00A6624D" w:rsidRPr="00525733">
        <w:rPr>
          <w:rFonts w:ascii="Arial" w:hAnsi="Arial" w:cs="Arial"/>
          <w:i/>
          <w:sz w:val="18"/>
          <w:szCs w:val="18"/>
        </w:rPr>
        <w:t>E</w:t>
      </w:r>
      <w:r w:rsidR="00D108E9" w:rsidRPr="00525733">
        <w:rPr>
          <w:rFonts w:ascii="Arial" w:hAnsi="Arial" w:cs="Arial"/>
          <w:i/>
          <w:sz w:val="18"/>
          <w:szCs w:val="18"/>
        </w:rPr>
        <w:t>urop</w:t>
      </w:r>
      <w:r w:rsidR="00525733" w:rsidRPr="00525733">
        <w:rPr>
          <w:rFonts w:ascii="Arial" w:hAnsi="Arial" w:cs="Arial"/>
          <w:sz w:val="18"/>
          <w:szCs w:val="18"/>
        </w:rPr>
        <w:t>é</w:t>
      </w:r>
      <w:r w:rsidR="00D108E9" w:rsidRPr="00525733">
        <w:rPr>
          <w:rFonts w:ascii="Arial" w:hAnsi="Arial" w:cs="Arial"/>
          <w:i/>
          <w:sz w:val="18"/>
          <w:szCs w:val="18"/>
        </w:rPr>
        <w:t>en</w:t>
      </w:r>
      <w:proofErr w:type="spellEnd"/>
      <w:r w:rsidR="00D108E9" w:rsidRPr="00A6624D">
        <w:rPr>
          <w:rFonts w:ascii="Arial" w:hAnsi="Arial" w:cs="Arial"/>
          <w:i/>
          <w:sz w:val="18"/>
          <w:szCs w:val="18"/>
        </w:rPr>
        <w:t xml:space="preserve"> 10</w:t>
      </w:r>
      <w:r w:rsidR="00D108E9">
        <w:rPr>
          <w:rFonts w:ascii="Arial" w:hAnsi="Arial" w:cs="Arial"/>
          <w:sz w:val="18"/>
          <w:szCs w:val="18"/>
        </w:rPr>
        <w:t xml:space="preserve"> (University of Montpellier, 2010).</w:t>
      </w:r>
    </w:p>
    <w:p w:rsidR="00356FF1" w:rsidRPr="00356FF1" w:rsidRDefault="00356FF1" w:rsidP="00680D70">
      <w:pPr>
        <w:jc w:val="both"/>
        <w:rPr>
          <w:rFonts w:ascii="Arial" w:hAnsi="Arial" w:cs="Arial"/>
          <w:sz w:val="18"/>
          <w:szCs w:val="18"/>
          <w:lang w:val="en-CA"/>
        </w:rPr>
      </w:pPr>
    </w:p>
    <w:p w:rsidR="00356FF1" w:rsidRDefault="00E4445D" w:rsidP="00680D70">
      <w:pPr>
        <w:jc w:val="both"/>
        <w:rPr>
          <w:rFonts w:ascii="Arial" w:hAnsi="Arial" w:cs="Arial"/>
          <w:sz w:val="18"/>
          <w:szCs w:val="18"/>
          <w:lang w:val="en-CA"/>
        </w:rPr>
      </w:pPr>
      <w:r>
        <w:rPr>
          <w:rFonts w:ascii="Arial" w:hAnsi="Arial" w:cs="Arial"/>
          <w:b/>
          <w:sz w:val="18"/>
          <w:szCs w:val="18"/>
          <w:lang w:val="en-CA"/>
        </w:rPr>
        <w:t>Jeanne Shami</w:t>
      </w:r>
      <w:r w:rsidR="00356FF1" w:rsidRPr="00356FF1">
        <w:rPr>
          <w:rFonts w:ascii="Arial" w:hAnsi="Arial" w:cs="Arial"/>
          <w:b/>
          <w:sz w:val="18"/>
          <w:szCs w:val="18"/>
          <w:lang w:val="en-CA"/>
        </w:rPr>
        <w:t xml:space="preserve"> </w:t>
      </w:r>
      <w:r>
        <w:rPr>
          <w:rFonts w:ascii="Arial" w:hAnsi="Arial" w:cs="Arial"/>
          <w:sz w:val="18"/>
          <w:szCs w:val="18"/>
          <w:lang w:val="en-CA"/>
        </w:rPr>
        <w:t>along with co-editors Dennis Flynn a</w:t>
      </w:r>
      <w:r w:rsidR="00D0366A">
        <w:rPr>
          <w:rFonts w:ascii="Arial" w:hAnsi="Arial" w:cs="Arial"/>
          <w:sz w:val="18"/>
          <w:szCs w:val="18"/>
          <w:lang w:val="en-CA"/>
        </w:rPr>
        <w:t xml:space="preserve">nd M. Thomas Hester, published </w:t>
      </w:r>
      <w:r w:rsidR="00D0366A" w:rsidRPr="00D0366A">
        <w:rPr>
          <w:rFonts w:ascii="Arial" w:hAnsi="Arial" w:cs="Arial"/>
          <w:i/>
          <w:sz w:val="18"/>
          <w:szCs w:val="18"/>
          <w:lang w:val="en-CA"/>
        </w:rPr>
        <w:t>T</w:t>
      </w:r>
      <w:r w:rsidRPr="00D0366A">
        <w:rPr>
          <w:rFonts w:ascii="Arial" w:hAnsi="Arial" w:cs="Arial"/>
          <w:i/>
          <w:sz w:val="18"/>
          <w:szCs w:val="18"/>
          <w:lang w:val="en-CA"/>
        </w:rPr>
        <w:t xml:space="preserve">he </w:t>
      </w:r>
      <w:r w:rsidRPr="00E4445D">
        <w:rPr>
          <w:rFonts w:ascii="Arial" w:hAnsi="Arial" w:cs="Arial"/>
          <w:i/>
          <w:sz w:val="18"/>
          <w:szCs w:val="18"/>
          <w:lang w:val="en-CA"/>
        </w:rPr>
        <w:t xml:space="preserve">Oxford Handbook of John Donne </w:t>
      </w:r>
      <w:r>
        <w:rPr>
          <w:rFonts w:ascii="Arial" w:hAnsi="Arial" w:cs="Arial"/>
          <w:sz w:val="18"/>
          <w:szCs w:val="18"/>
          <w:lang w:val="en-CA"/>
        </w:rPr>
        <w:t xml:space="preserve">in February.  Jeanne contributed two essays:  one on the genre of the sermon and one on Donne’s decision to take orders in the Church of England.  This 842-page volume is divided into four parts:  1. Research Tools for Donne Studies and Why They Matter; 2. Donne’s Genres; 3. Biographical and Historical Contexts, and 4. Problems of Literary Interpretation in Donne Studies.  It contains 54 essays, a general introduction, and introductions to each of the four sections.  In February she attended the annual conference of the Donne Society (February 17-19, 2011), where she was one of three panellists discussing strategies for teaching sermons. </w:t>
      </w:r>
      <w:r w:rsidR="00E850FB">
        <w:rPr>
          <w:rFonts w:ascii="Arial" w:hAnsi="Arial" w:cs="Arial"/>
          <w:sz w:val="18"/>
          <w:szCs w:val="18"/>
          <w:lang w:val="en-CA"/>
        </w:rPr>
        <w:t xml:space="preserve"> In March she gave a paper at the</w:t>
      </w:r>
      <w:r>
        <w:rPr>
          <w:rFonts w:ascii="Arial" w:hAnsi="Arial" w:cs="Arial"/>
          <w:sz w:val="18"/>
          <w:szCs w:val="18"/>
          <w:lang w:val="en-CA"/>
        </w:rPr>
        <w:t xml:space="preserve"> Renaissance Society of America on “Donne’s Vocation Letters” in her capacity as Assistant Editor of the Oxford Donne Letters project.  Jeanne also spent three days in Ottawa in early March as a member of the committee adjudicating over 130 applications for Standard Research Grants in English, French, Germanic, and Slavic literatures.</w:t>
      </w:r>
    </w:p>
    <w:p w:rsidR="00E53D98" w:rsidRDefault="00E53D98" w:rsidP="00680D70">
      <w:pPr>
        <w:jc w:val="both"/>
        <w:rPr>
          <w:rFonts w:ascii="Arial" w:hAnsi="Arial" w:cs="Arial"/>
          <w:sz w:val="18"/>
          <w:szCs w:val="18"/>
          <w:lang w:val="en-CA"/>
        </w:rPr>
      </w:pPr>
    </w:p>
    <w:p w:rsidR="00356FF1" w:rsidRDefault="004F4276" w:rsidP="00680D70">
      <w:pPr>
        <w:jc w:val="both"/>
        <w:rPr>
          <w:rFonts w:ascii="Arial" w:hAnsi="Arial" w:cs="Arial"/>
          <w:sz w:val="18"/>
          <w:szCs w:val="18"/>
        </w:rPr>
      </w:pPr>
      <w:r>
        <w:rPr>
          <w:rFonts w:ascii="Arial" w:hAnsi="Arial" w:cs="Arial"/>
          <w:b/>
          <w:sz w:val="18"/>
          <w:szCs w:val="18"/>
        </w:rPr>
        <w:lastRenderedPageBreak/>
        <w:t xml:space="preserve">Michael </w:t>
      </w:r>
      <w:proofErr w:type="spellStart"/>
      <w:r>
        <w:rPr>
          <w:rFonts w:ascii="Arial" w:hAnsi="Arial" w:cs="Arial"/>
          <w:b/>
          <w:sz w:val="18"/>
          <w:szCs w:val="18"/>
        </w:rPr>
        <w:t>Trussler</w:t>
      </w:r>
      <w:proofErr w:type="spellEnd"/>
      <w:r>
        <w:rPr>
          <w:rFonts w:ascii="Arial" w:hAnsi="Arial" w:cs="Arial"/>
          <w:b/>
          <w:sz w:val="18"/>
          <w:szCs w:val="18"/>
        </w:rPr>
        <w:t xml:space="preserve"> </w:t>
      </w:r>
      <w:r>
        <w:rPr>
          <w:rFonts w:ascii="Arial" w:hAnsi="Arial" w:cs="Arial"/>
          <w:sz w:val="18"/>
          <w:szCs w:val="18"/>
        </w:rPr>
        <w:t xml:space="preserve">gave two papers, “A Dream Song for Eli Mandel” and “The Cosmopolitan Mountain on the Prairie,” and a poetry reading at this year’s Talking Fresh poetry conference held at Luther College March 4-5. </w:t>
      </w:r>
    </w:p>
    <w:p w:rsidR="00F53B55" w:rsidRDefault="00F53B55" w:rsidP="00680D70">
      <w:pPr>
        <w:jc w:val="both"/>
        <w:rPr>
          <w:rFonts w:ascii="Arial" w:hAnsi="Arial" w:cs="Arial"/>
          <w:b/>
          <w:sz w:val="18"/>
          <w:szCs w:val="18"/>
        </w:rPr>
      </w:pPr>
      <w:r>
        <w:rPr>
          <w:rFonts w:ascii="Arial" w:hAnsi="Arial" w:cs="Arial"/>
          <w:b/>
          <w:sz w:val="18"/>
          <w:szCs w:val="18"/>
        </w:rPr>
        <w:t>NEWS OF GRADUATES</w:t>
      </w:r>
    </w:p>
    <w:p w:rsidR="00F53B55" w:rsidRDefault="00F53B55" w:rsidP="00680D70">
      <w:pPr>
        <w:jc w:val="both"/>
        <w:rPr>
          <w:rFonts w:ascii="Arial" w:hAnsi="Arial" w:cs="Arial"/>
          <w:b/>
          <w:sz w:val="18"/>
          <w:szCs w:val="18"/>
        </w:rPr>
      </w:pPr>
    </w:p>
    <w:p w:rsidR="00F53B55" w:rsidRPr="00F53B55" w:rsidRDefault="00F53B55" w:rsidP="00680D70">
      <w:pPr>
        <w:jc w:val="both"/>
        <w:rPr>
          <w:rFonts w:ascii="Arial" w:hAnsi="Arial" w:cs="Arial"/>
          <w:sz w:val="18"/>
          <w:szCs w:val="18"/>
        </w:rPr>
      </w:pPr>
      <w:r>
        <w:rPr>
          <w:rFonts w:ascii="Arial" w:hAnsi="Arial" w:cs="Arial"/>
          <w:b/>
          <w:sz w:val="18"/>
          <w:szCs w:val="18"/>
        </w:rPr>
        <w:t>Anne James</w:t>
      </w:r>
      <w:r>
        <w:rPr>
          <w:rFonts w:ascii="Arial" w:hAnsi="Arial" w:cs="Arial"/>
          <w:sz w:val="18"/>
          <w:szCs w:val="18"/>
        </w:rPr>
        <w:t xml:space="preserve"> (M.A. 2006) successfully defended her PhD thesis (“Reading, Writing, Remembering:  Gunpowder Plot Literature in Early Modern England, 1605-1688</w:t>
      </w:r>
      <w:r w:rsidR="004E273C">
        <w:rPr>
          <w:rFonts w:ascii="Arial" w:hAnsi="Arial" w:cs="Arial"/>
          <w:sz w:val="18"/>
          <w:szCs w:val="18"/>
        </w:rPr>
        <w:t>”</w:t>
      </w:r>
      <w:r>
        <w:rPr>
          <w:rFonts w:ascii="Arial" w:hAnsi="Arial" w:cs="Arial"/>
          <w:sz w:val="18"/>
          <w:szCs w:val="18"/>
        </w:rPr>
        <w:t xml:space="preserve">), supervised by David Gay at the University of Alberta, on 24 March.  Over the past two years, she was research assistant to Jeanne Shami on </w:t>
      </w:r>
      <w:r>
        <w:rPr>
          <w:rFonts w:ascii="Arial" w:hAnsi="Arial" w:cs="Arial"/>
          <w:i/>
          <w:sz w:val="18"/>
          <w:szCs w:val="18"/>
        </w:rPr>
        <w:t xml:space="preserve">The Oxford Handbook of John Donne, </w:t>
      </w:r>
      <w:r w:rsidR="00F5100E">
        <w:rPr>
          <w:rFonts w:ascii="Arial" w:hAnsi="Arial" w:cs="Arial"/>
          <w:sz w:val="18"/>
          <w:szCs w:val="18"/>
        </w:rPr>
        <w:t xml:space="preserve">released in February.  She is also participating in the John Donne Society Digital Text Creation project operating out of the University of Saskatchewan and has recently been asked to assist on a new edition of Donne’s letters.  She is looking forward to teaching as a sessional instructor at Luther College in </w:t>
      </w:r>
      <w:proofErr w:type="gramStart"/>
      <w:r w:rsidR="00F5100E">
        <w:rPr>
          <w:rFonts w:ascii="Arial" w:hAnsi="Arial" w:cs="Arial"/>
          <w:sz w:val="18"/>
          <w:szCs w:val="18"/>
        </w:rPr>
        <w:t>Fall</w:t>
      </w:r>
      <w:proofErr w:type="gramEnd"/>
      <w:r w:rsidR="00F5100E">
        <w:rPr>
          <w:rFonts w:ascii="Arial" w:hAnsi="Arial" w:cs="Arial"/>
          <w:sz w:val="18"/>
          <w:szCs w:val="18"/>
        </w:rPr>
        <w:t xml:space="preserve"> 2011.</w:t>
      </w:r>
    </w:p>
    <w:p w:rsidR="00356FF1" w:rsidRPr="00356FF1" w:rsidRDefault="00356FF1" w:rsidP="00680D70">
      <w:pPr>
        <w:jc w:val="both"/>
        <w:rPr>
          <w:rFonts w:ascii="Arial" w:hAnsi="Arial" w:cs="Arial"/>
          <w:sz w:val="18"/>
          <w:szCs w:val="18"/>
          <w:lang w:val="en-CA"/>
        </w:rPr>
      </w:pPr>
    </w:p>
    <w:p w:rsidR="00664F8C" w:rsidRDefault="00664F8C" w:rsidP="00680D70">
      <w:pPr>
        <w:jc w:val="both"/>
        <w:rPr>
          <w:rFonts w:ascii="Arial" w:hAnsi="Arial" w:cs="Arial"/>
          <w:sz w:val="18"/>
          <w:szCs w:val="18"/>
        </w:rPr>
      </w:pPr>
    </w:p>
    <w:p w:rsidR="00D41504" w:rsidRPr="00EF3555" w:rsidRDefault="004F4276" w:rsidP="00680D70">
      <w:pPr>
        <w:suppressAutoHyphens/>
        <w:rPr>
          <w:rFonts w:ascii="Arial" w:hAnsi="Arial"/>
          <w:b/>
          <w:sz w:val="18"/>
        </w:rPr>
      </w:pPr>
      <w:r>
        <w:rPr>
          <w:rFonts w:ascii="Arial" w:hAnsi="Arial"/>
          <w:b/>
          <w:sz w:val="18"/>
        </w:rPr>
        <w:t>RETIREMENTS</w:t>
      </w:r>
    </w:p>
    <w:p w:rsidR="00D41504" w:rsidRDefault="00D41504" w:rsidP="00680D70">
      <w:pPr>
        <w:suppressAutoHyphens/>
        <w:jc w:val="center"/>
        <w:rPr>
          <w:rFonts w:ascii="Arial" w:hAnsi="Arial"/>
          <w:sz w:val="18"/>
        </w:rPr>
      </w:pPr>
    </w:p>
    <w:p w:rsidR="00562FE9" w:rsidRDefault="004F4276" w:rsidP="00680D70">
      <w:pPr>
        <w:suppressAutoHyphens/>
        <w:jc w:val="both"/>
        <w:rPr>
          <w:rFonts w:ascii="Arial" w:hAnsi="Arial"/>
          <w:sz w:val="18"/>
        </w:rPr>
      </w:pPr>
      <w:r>
        <w:rPr>
          <w:rFonts w:ascii="Arial" w:hAnsi="Arial"/>
          <w:sz w:val="18"/>
        </w:rPr>
        <w:t xml:space="preserve">Ken </w:t>
      </w:r>
      <w:proofErr w:type="spellStart"/>
      <w:r>
        <w:rPr>
          <w:rFonts w:ascii="Arial" w:hAnsi="Arial"/>
          <w:sz w:val="18"/>
        </w:rPr>
        <w:t>Prober</w:t>
      </w:r>
      <w:r w:rsidR="00BB6BC6">
        <w:rPr>
          <w:rFonts w:ascii="Arial" w:hAnsi="Arial"/>
          <w:sz w:val="18"/>
        </w:rPr>
        <w:t>t</w:t>
      </w:r>
      <w:proofErr w:type="spellEnd"/>
      <w:r>
        <w:rPr>
          <w:rFonts w:ascii="Arial" w:hAnsi="Arial"/>
          <w:sz w:val="18"/>
        </w:rPr>
        <w:t xml:space="preserve">, who taught in the English </w:t>
      </w:r>
      <w:r w:rsidR="00BB6BC6">
        <w:rPr>
          <w:rFonts w:ascii="Arial" w:hAnsi="Arial"/>
          <w:sz w:val="18"/>
        </w:rPr>
        <w:t>Department</w:t>
      </w:r>
      <w:r>
        <w:rPr>
          <w:rFonts w:ascii="Arial" w:hAnsi="Arial"/>
          <w:sz w:val="18"/>
        </w:rPr>
        <w:t xml:space="preserve"> for nearly 30 years, retired last fall.  Ken’s areas of teaching and research interests were Canadian and (primarily) nineteenth-century American literature, particularly the American Gilded Age and Henry James.  Ken also served as Head of the English Department for a term in the 1980s.  Kathleen Wall spoke at Ken’s retirement party and has generously con</w:t>
      </w:r>
      <w:r w:rsidR="004E273C">
        <w:rPr>
          <w:rFonts w:ascii="Arial" w:hAnsi="Arial"/>
          <w:sz w:val="18"/>
        </w:rPr>
        <w:t>sented to repeat her remarks</w:t>
      </w:r>
      <w:r>
        <w:rPr>
          <w:rFonts w:ascii="Arial" w:hAnsi="Arial"/>
          <w:sz w:val="18"/>
        </w:rPr>
        <w:t xml:space="preserve"> for the benefit of those friends, colleagues and former colleagues who were unable to attend the event.</w:t>
      </w:r>
    </w:p>
    <w:p w:rsidR="004F4276" w:rsidRDefault="004F4276" w:rsidP="00680D70">
      <w:pPr>
        <w:suppressAutoHyphens/>
        <w:jc w:val="both"/>
        <w:rPr>
          <w:rFonts w:ascii="Arial" w:hAnsi="Arial"/>
          <w:sz w:val="18"/>
        </w:rPr>
      </w:pPr>
    </w:p>
    <w:p w:rsidR="008F1E83" w:rsidRDefault="004F4276" w:rsidP="00680D70">
      <w:pPr>
        <w:suppressAutoHyphens/>
        <w:jc w:val="both"/>
        <w:rPr>
          <w:rFonts w:ascii="Arial" w:hAnsi="Arial"/>
          <w:sz w:val="18"/>
        </w:rPr>
      </w:pPr>
      <w:r>
        <w:rPr>
          <w:rFonts w:ascii="Arial" w:hAnsi="Arial"/>
          <w:sz w:val="18"/>
        </w:rPr>
        <w:t>“At K</w:t>
      </w:r>
      <w:r w:rsidR="008F1E83">
        <w:rPr>
          <w:rFonts w:ascii="Arial" w:hAnsi="Arial"/>
          <w:sz w:val="18"/>
        </w:rPr>
        <w:t xml:space="preserve">en </w:t>
      </w:r>
      <w:proofErr w:type="spellStart"/>
      <w:r w:rsidR="008F1E83">
        <w:rPr>
          <w:rFonts w:ascii="Arial" w:hAnsi="Arial"/>
          <w:sz w:val="18"/>
        </w:rPr>
        <w:t>Probert’s</w:t>
      </w:r>
      <w:proofErr w:type="spellEnd"/>
      <w:r w:rsidR="008F1E83">
        <w:rPr>
          <w:rFonts w:ascii="Arial" w:hAnsi="Arial"/>
          <w:sz w:val="18"/>
        </w:rPr>
        <w:t xml:space="preserve"> retirement in early December 2010, I told a couple of stories that seemed to me to encapsulate important facets of his contribution to the Department.  The first was about Peter Carter, a Master’s student who needed hearing aids.  When his son smashed them, Peter needed to have a hearing test in order to get new ones.  Although the government would pay for the hearing aids, they wouldn’t pay for the test itself.  Peter consulted Michael </w:t>
      </w:r>
      <w:proofErr w:type="spellStart"/>
      <w:r w:rsidR="008F1E83">
        <w:rPr>
          <w:rFonts w:ascii="Arial" w:hAnsi="Arial"/>
          <w:sz w:val="18"/>
        </w:rPr>
        <w:t>Trussler</w:t>
      </w:r>
      <w:proofErr w:type="spellEnd"/>
      <w:r w:rsidR="008F1E83">
        <w:rPr>
          <w:rFonts w:ascii="Arial" w:hAnsi="Arial"/>
          <w:sz w:val="18"/>
        </w:rPr>
        <w:t>, who was his supervisor, and Michael in turn, spoke to Ken.  Did the Department have an emergency fund for situations like this?  Ken opened his wallet, took out $100, handed it to Mic</w:t>
      </w:r>
      <w:r w:rsidR="002D2A24">
        <w:rPr>
          <w:rFonts w:ascii="Arial" w:hAnsi="Arial"/>
          <w:sz w:val="18"/>
        </w:rPr>
        <w:t>h</w:t>
      </w:r>
      <w:r w:rsidR="008F1E83">
        <w:rPr>
          <w:rFonts w:ascii="Arial" w:hAnsi="Arial"/>
          <w:sz w:val="18"/>
        </w:rPr>
        <w:t>ael and said, “I don’t want this back and I don’t want anyone to know where it came from.”  Th</w:t>
      </w:r>
      <w:r w:rsidR="002D2A24">
        <w:rPr>
          <w:rFonts w:ascii="Arial" w:hAnsi="Arial"/>
          <w:sz w:val="18"/>
        </w:rPr>
        <w:t>is was so characteristic of Ken;</w:t>
      </w:r>
      <w:r w:rsidR="008F1E83">
        <w:rPr>
          <w:rFonts w:ascii="Arial" w:hAnsi="Arial"/>
          <w:sz w:val="18"/>
        </w:rPr>
        <w:t xml:space="preserve"> he was generous with students, generous with his time and his insight.  But it was something he never bragged about.</w:t>
      </w:r>
    </w:p>
    <w:p w:rsidR="008F1E83" w:rsidRDefault="008F1E83" w:rsidP="00680D70">
      <w:pPr>
        <w:suppressAutoHyphens/>
        <w:jc w:val="both"/>
        <w:rPr>
          <w:rFonts w:ascii="Arial" w:hAnsi="Arial"/>
          <w:sz w:val="18"/>
        </w:rPr>
      </w:pPr>
    </w:p>
    <w:p w:rsidR="008F1E83" w:rsidRDefault="008F1E83" w:rsidP="00680D70">
      <w:pPr>
        <w:suppressAutoHyphens/>
        <w:jc w:val="both"/>
        <w:rPr>
          <w:rFonts w:ascii="Arial" w:hAnsi="Arial"/>
          <w:sz w:val="18"/>
        </w:rPr>
      </w:pPr>
      <w:r>
        <w:rPr>
          <w:rFonts w:ascii="Arial" w:hAnsi="Arial"/>
          <w:sz w:val="18"/>
        </w:rPr>
        <w:t xml:space="preserve">The second story involves a particularly fraught moment for me, early in my time at U of R.  I walked into Ken’s office, which is next to mine and said—not very articulately—“I can’t do this.”  Ken gestured me into his office, closed the door, settled me in his comfortable chair, and said “Kathleen, you’ve got to stop trying to be so perfect.”  </w:t>
      </w:r>
      <w:r w:rsidR="002D2A24">
        <w:rPr>
          <w:rFonts w:ascii="Arial" w:hAnsi="Arial"/>
          <w:sz w:val="18"/>
        </w:rPr>
        <w:t>How Ken</w:t>
      </w:r>
      <w:r>
        <w:rPr>
          <w:rFonts w:ascii="Arial" w:hAnsi="Arial"/>
          <w:sz w:val="18"/>
        </w:rPr>
        <w:t xml:space="preserve"> knew exactly what</w:t>
      </w:r>
      <w:r w:rsidR="002D2A24">
        <w:rPr>
          <w:rFonts w:ascii="Arial" w:hAnsi="Arial"/>
          <w:sz w:val="18"/>
        </w:rPr>
        <w:t xml:space="preserve"> to say when I hadn’t given him</w:t>
      </w:r>
      <w:r>
        <w:rPr>
          <w:rFonts w:ascii="Arial" w:hAnsi="Arial"/>
          <w:sz w:val="18"/>
        </w:rPr>
        <w:t xml:space="preserve"> any coherent clues to my state of mind continues to be a mystery to me.  But he knew what to say to release me from my self-imposed struggle.  This story illustrates Ken’s generosity toward an insight into his colleagues.  Interestingly, when I have a graduate student who is spinning his or her wheels, I tell this story.  It seems to be the right one; their eyes glitter, and they too feel released from their own unrealistic expectations.”</w:t>
      </w:r>
    </w:p>
    <w:p w:rsidR="00442035" w:rsidRDefault="00442035" w:rsidP="00680D70">
      <w:pPr>
        <w:suppressAutoHyphens/>
        <w:jc w:val="both"/>
        <w:rPr>
          <w:rFonts w:ascii="Arial" w:hAnsi="Arial"/>
          <w:sz w:val="18"/>
        </w:rPr>
      </w:pPr>
    </w:p>
    <w:p w:rsidR="00442035" w:rsidRDefault="00442035" w:rsidP="00680D70">
      <w:pPr>
        <w:pBdr>
          <w:bottom w:val="single" w:sz="4" w:space="1" w:color="auto"/>
        </w:pBdr>
        <w:jc w:val="center"/>
        <w:rPr>
          <w:rFonts w:ascii="Arial" w:hAnsi="Arial" w:cs="Arial"/>
          <w:sz w:val="16"/>
          <w:szCs w:val="16"/>
        </w:rPr>
      </w:pPr>
    </w:p>
    <w:p w:rsidR="00442035" w:rsidRPr="00853A9C" w:rsidRDefault="00442035" w:rsidP="00680D70">
      <w:pPr>
        <w:jc w:val="center"/>
        <w:rPr>
          <w:rFonts w:ascii="Arial" w:hAnsi="Arial" w:cs="Arial"/>
          <w:sz w:val="16"/>
          <w:szCs w:val="16"/>
        </w:rPr>
      </w:pPr>
      <w:r w:rsidRPr="00853A9C">
        <w:rPr>
          <w:rFonts w:ascii="Arial" w:hAnsi="Arial" w:cs="Arial"/>
          <w:sz w:val="16"/>
          <w:szCs w:val="16"/>
        </w:rPr>
        <w:t xml:space="preserve">News to be included in the next issue of </w:t>
      </w:r>
      <w:r w:rsidRPr="00853A9C">
        <w:rPr>
          <w:rFonts w:ascii="Arial" w:hAnsi="Arial" w:cs="Arial"/>
          <w:i/>
          <w:sz w:val="16"/>
          <w:szCs w:val="16"/>
        </w:rPr>
        <w:t>Inklings</w:t>
      </w:r>
      <w:r w:rsidRPr="00853A9C">
        <w:rPr>
          <w:rFonts w:ascii="Arial" w:hAnsi="Arial" w:cs="Arial"/>
          <w:sz w:val="16"/>
          <w:szCs w:val="16"/>
        </w:rPr>
        <w:t xml:space="preserve"> is due </w:t>
      </w:r>
      <w:r w:rsidR="00B63FE6">
        <w:rPr>
          <w:rFonts w:ascii="Arial" w:hAnsi="Arial" w:cs="Arial"/>
          <w:b/>
          <w:sz w:val="16"/>
          <w:szCs w:val="16"/>
        </w:rPr>
        <w:t>October 14</w:t>
      </w:r>
      <w:r>
        <w:rPr>
          <w:rFonts w:ascii="Arial" w:hAnsi="Arial" w:cs="Arial"/>
          <w:b/>
          <w:sz w:val="16"/>
          <w:szCs w:val="16"/>
        </w:rPr>
        <w:t>, 2011.</w:t>
      </w:r>
    </w:p>
    <w:p w:rsidR="00442035" w:rsidRPr="00C47D0E" w:rsidRDefault="00442035" w:rsidP="00680D70">
      <w:pPr>
        <w:suppressAutoHyphens/>
        <w:jc w:val="center"/>
        <w:rPr>
          <w:rFonts w:ascii="Arial" w:hAnsi="Arial" w:cs="Arial"/>
          <w:b/>
          <w:sz w:val="16"/>
          <w:szCs w:val="16"/>
        </w:rPr>
      </w:pPr>
      <w:r w:rsidRPr="00C47D0E">
        <w:rPr>
          <w:rFonts w:ascii="Arial" w:hAnsi="Arial" w:cs="Arial"/>
          <w:b/>
          <w:sz w:val="16"/>
          <w:szCs w:val="16"/>
        </w:rPr>
        <w:t>PLEASE FORWARD YOUR NEWS TO:</w:t>
      </w:r>
    </w:p>
    <w:p w:rsidR="00442035" w:rsidRDefault="00CB2766" w:rsidP="00680D70">
      <w:pPr>
        <w:suppressAutoHyphens/>
        <w:jc w:val="center"/>
        <w:rPr>
          <w:rFonts w:ascii="Arial" w:hAnsi="Arial" w:cs="Arial"/>
          <w:sz w:val="18"/>
          <w:szCs w:val="18"/>
        </w:rPr>
      </w:pPr>
      <w:hyperlink r:id="rId13" w:history="1">
        <w:r w:rsidR="00BB6BC6">
          <w:rPr>
            <w:rStyle w:val="Hyperlink"/>
            <w:rFonts w:ascii="Arial" w:hAnsi="Arial" w:cs="Arial"/>
            <w:sz w:val="18"/>
            <w:szCs w:val="18"/>
          </w:rPr>
          <w:t>doreen.thompson@uregina.ca</w:t>
        </w:r>
      </w:hyperlink>
    </w:p>
    <w:p w:rsidR="00442035" w:rsidRPr="00C47D0E" w:rsidRDefault="00442035" w:rsidP="00680D70">
      <w:pPr>
        <w:suppressAutoHyphens/>
        <w:jc w:val="center"/>
        <w:rPr>
          <w:rFonts w:ascii="Arial" w:hAnsi="Arial" w:cs="Arial"/>
          <w:sz w:val="18"/>
          <w:szCs w:val="18"/>
        </w:rPr>
      </w:pPr>
    </w:p>
    <w:p w:rsidR="00442035" w:rsidRPr="00C47D0E" w:rsidRDefault="00442035" w:rsidP="00680D70">
      <w:pPr>
        <w:suppressAutoHyphens/>
        <w:jc w:val="center"/>
        <w:rPr>
          <w:rFonts w:ascii="Arial" w:hAnsi="Arial" w:cs="Arial"/>
          <w:b/>
          <w:i/>
          <w:sz w:val="18"/>
          <w:szCs w:val="18"/>
        </w:rPr>
      </w:pPr>
      <w:r w:rsidRPr="00C47D0E">
        <w:rPr>
          <w:rFonts w:ascii="Arial" w:hAnsi="Arial" w:cs="Arial"/>
          <w:b/>
          <w:i/>
          <w:sz w:val="18"/>
          <w:szCs w:val="18"/>
        </w:rPr>
        <w:t>INKLINGS</w:t>
      </w:r>
    </w:p>
    <w:p w:rsidR="00442035" w:rsidRPr="00C47D0E" w:rsidRDefault="00442035" w:rsidP="00442035">
      <w:pPr>
        <w:suppressAutoHyphens/>
        <w:jc w:val="center"/>
        <w:rPr>
          <w:rFonts w:ascii="Arial" w:hAnsi="Arial" w:cs="Arial"/>
          <w:sz w:val="18"/>
          <w:szCs w:val="18"/>
        </w:rPr>
      </w:pPr>
      <w:r w:rsidRPr="00C47D0E">
        <w:rPr>
          <w:rFonts w:ascii="Arial" w:hAnsi="Arial" w:cs="Arial"/>
          <w:sz w:val="18"/>
          <w:szCs w:val="18"/>
        </w:rPr>
        <w:t>Department of English</w:t>
      </w:r>
    </w:p>
    <w:p w:rsidR="00442035" w:rsidRPr="00C47D0E" w:rsidRDefault="00442035" w:rsidP="00442035">
      <w:pPr>
        <w:suppressAutoHyphens/>
        <w:jc w:val="center"/>
        <w:rPr>
          <w:rFonts w:ascii="Arial" w:hAnsi="Arial" w:cs="Arial"/>
          <w:sz w:val="18"/>
          <w:szCs w:val="18"/>
        </w:rPr>
      </w:pPr>
      <w:smartTag w:uri="urn:schemas-microsoft-com:office:smarttags" w:element="place">
        <w:smartTag w:uri="urn:schemas-microsoft-com:office:smarttags" w:element="PlaceType">
          <w:r w:rsidRPr="00C47D0E">
            <w:rPr>
              <w:rFonts w:ascii="Arial" w:hAnsi="Arial" w:cs="Arial"/>
              <w:sz w:val="18"/>
              <w:szCs w:val="18"/>
            </w:rPr>
            <w:t>University</w:t>
          </w:r>
        </w:smartTag>
        <w:r w:rsidRPr="00C47D0E">
          <w:rPr>
            <w:rFonts w:ascii="Arial" w:hAnsi="Arial" w:cs="Arial"/>
            <w:sz w:val="18"/>
            <w:szCs w:val="18"/>
          </w:rPr>
          <w:t xml:space="preserve"> of </w:t>
        </w:r>
        <w:smartTag w:uri="urn:schemas-microsoft-com:office:smarttags" w:element="PlaceName">
          <w:r w:rsidRPr="00C47D0E">
            <w:rPr>
              <w:rFonts w:ascii="Arial" w:hAnsi="Arial" w:cs="Arial"/>
              <w:sz w:val="18"/>
              <w:szCs w:val="18"/>
            </w:rPr>
            <w:t>Regina</w:t>
          </w:r>
        </w:smartTag>
      </w:smartTag>
    </w:p>
    <w:p w:rsidR="009021B6" w:rsidRDefault="00442035" w:rsidP="00F5100E">
      <w:pPr>
        <w:suppressAutoHyphens/>
        <w:jc w:val="center"/>
        <w:rPr>
          <w:rFonts w:ascii="Arial" w:hAnsi="Arial"/>
          <w:sz w:val="18"/>
        </w:rPr>
      </w:pPr>
      <w:r>
        <w:rPr>
          <w:rFonts w:ascii="Arial" w:hAnsi="Arial"/>
          <w:sz w:val="18"/>
        </w:rPr>
        <w:lastRenderedPageBreak/>
        <w:t xml:space="preserve">Regina, </w:t>
      </w:r>
      <w:proofErr w:type="gramStart"/>
      <w:r>
        <w:rPr>
          <w:rFonts w:ascii="Arial" w:hAnsi="Arial"/>
          <w:sz w:val="18"/>
        </w:rPr>
        <w:t>SK  S4S</w:t>
      </w:r>
      <w:proofErr w:type="gramEnd"/>
      <w:r>
        <w:rPr>
          <w:rFonts w:ascii="Arial" w:hAnsi="Arial"/>
          <w:sz w:val="18"/>
        </w:rPr>
        <w:t xml:space="preserve"> 0A2</w:t>
      </w:r>
    </w:p>
    <w:p w:rsidR="00E850FB" w:rsidRDefault="00E850FB" w:rsidP="00F5100E">
      <w:pPr>
        <w:suppressAutoHyphens/>
        <w:jc w:val="center"/>
        <w:rPr>
          <w:rFonts w:ascii="Arial" w:hAnsi="Arial"/>
          <w:sz w:val="18"/>
        </w:rPr>
      </w:pPr>
    </w:p>
    <w:p w:rsidR="00E850FB" w:rsidRDefault="00E850FB" w:rsidP="00E850FB">
      <w:pPr>
        <w:suppressAutoHyphens/>
        <w:rPr>
          <w:rFonts w:ascii="Arial" w:hAnsi="Arial"/>
          <w:sz w:val="18"/>
        </w:rPr>
        <w:sectPr w:rsidR="00E850FB" w:rsidSect="00E5768D">
          <w:headerReference w:type="default" r:id="rId14"/>
          <w:footerReference w:type="default" r:id="rId15"/>
          <w:footnotePr>
            <w:numRestart w:val="eachPage"/>
          </w:footnotePr>
          <w:type w:val="continuous"/>
          <w:pgSz w:w="12240" w:h="15840"/>
          <w:pgMar w:top="1267" w:right="720" w:bottom="630" w:left="720" w:header="720" w:footer="0" w:gutter="0"/>
          <w:cols w:num="2" w:sep="1" w:space="720"/>
          <w:docGrid w:linePitch="272"/>
        </w:sectPr>
      </w:pPr>
    </w:p>
    <w:p w:rsidR="00361FB1" w:rsidRDefault="00E1564F" w:rsidP="00E850FB">
      <w:r>
        <w:lastRenderedPageBreak/>
        <w:pict>
          <v:shape id="_x0000_i1027" type="#_x0000_t75" style="width:534.75pt;height:699pt">
            <v:imagedata r:id="rId16" o:title=""/>
          </v:shape>
        </w:pict>
      </w:r>
    </w:p>
    <w:sectPr w:rsidR="00361FB1" w:rsidSect="00E850FB">
      <w:headerReference w:type="default" r:id="rId17"/>
      <w:footerReference w:type="default" r:id="rId18"/>
      <w:footnotePr>
        <w:numRestart w:val="eachPage"/>
      </w:footnotePr>
      <w:type w:val="continuous"/>
      <w:pgSz w:w="12240" w:h="15840"/>
      <w:pgMar w:top="0" w:right="720" w:bottom="540" w:left="72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D8D" w:rsidRDefault="00463D8D">
      <w:r>
        <w:separator/>
      </w:r>
    </w:p>
  </w:endnote>
  <w:endnote w:type="continuationSeparator" w:id="0">
    <w:p w:rsidR="00463D8D" w:rsidRDefault="00463D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73C" w:rsidRPr="007019E2" w:rsidRDefault="004E273C" w:rsidP="007019E2">
    <w:pPr>
      <w:pStyle w:val="Footer"/>
      <w:rPr>
        <w:lang w:val="en-C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73C" w:rsidRPr="007019E2" w:rsidRDefault="004E273C" w:rsidP="007019E2">
    <w:pPr>
      <w:pStyle w:val="Footer"/>
      <w:rPr>
        <w:lang w:val="en-C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D8D" w:rsidRDefault="00463D8D">
      <w:r>
        <w:separator/>
      </w:r>
    </w:p>
  </w:footnote>
  <w:footnote w:type="continuationSeparator" w:id="0">
    <w:p w:rsidR="00463D8D" w:rsidRDefault="00463D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73C" w:rsidRDefault="004E273C">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FALL 2010</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CB2766" w:rsidRPr="00925C55">
      <w:rPr>
        <w:rStyle w:val="PageNumber"/>
        <w:b/>
      </w:rPr>
      <w:fldChar w:fldCharType="begin"/>
    </w:r>
    <w:r w:rsidRPr="00925C55">
      <w:rPr>
        <w:rStyle w:val="PageNumber"/>
        <w:b/>
      </w:rPr>
      <w:instrText xml:space="preserve"> PAGE </w:instrText>
    </w:r>
    <w:r w:rsidR="00CB2766" w:rsidRPr="00925C55">
      <w:rPr>
        <w:rStyle w:val="PageNumber"/>
        <w:b/>
      </w:rPr>
      <w:fldChar w:fldCharType="separate"/>
    </w:r>
    <w:r>
      <w:rPr>
        <w:rStyle w:val="PageNumber"/>
        <w:b/>
        <w:noProof/>
      </w:rPr>
      <w:t>4</w:t>
    </w:r>
    <w:r w:rsidR="00CB2766" w:rsidRPr="00925C55">
      <w:rPr>
        <w:rStyle w:val="PageNumber"/>
        <w:b/>
      </w:rPr>
      <w:fldChar w:fldCharType="end"/>
    </w:r>
    <w:r w:rsidRPr="00925C55">
      <w:rPr>
        <w:b/>
        <w:sz w:val="2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73C" w:rsidRDefault="004E273C">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r>
    <w:r w:rsidR="009D1D0E">
      <w:rPr>
        <w:b/>
        <w:sz w:val="22"/>
      </w:rPr>
      <w:t>WINTER 2011</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CB2766" w:rsidRPr="00925C55">
      <w:rPr>
        <w:rStyle w:val="PageNumber"/>
        <w:b/>
      </w:rPr>
      <w:fldChar w:fldCharType="begin"/>
    </w:r>
    <w:r w:rsidRPr="00925C55">
      <w:rPr>
        <w:rStyle w:val="PageNumber"/>
        <w:b/>
      </w:rPr>
      <w:instrText xml:space="preserve"> PAGE </w:instrText>
    </w:r>
    <w:r w:rsidR="00CB2766" w:rsidRPr="00925C55">
      <w:rPr>
        <w:rStyle w:val="PageNumber"/>
        <w:b/>
      </w:rPr>
      <w:fldChar w:fldCharType="separate"/>
    </w:r>
    <w:r w:rsidR="00E1564F">
      <w:rPr>
        <w:rStyle w:val="PageNumber"/>
        <w:b/>
        <w:noProof/>
      </w:rPr>
      <w:t>4</w:t>
    </w:r>
    <w:r w:rsidR="00CB2766" w:rsidRPr="00925C55">
      <w:rPr>
        <w:rStyle w:val="PageNumber"/>
        <w:b/>
      </w:rPr>
      <w:fldChar w:fldCharType="end"/>
    </w:r>
    <w:r w:rsidRPr="00925C55">
      <w:rPr>
        <w:b/>
        <w:sz w:val="2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73C" w:rsidRPr="00E0564A" w:rsidRDefault="004E273C" w:rsidP="00E056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fillcolor="window">
        <v:imagedata r:id="rId1" o:title=""/>
      </v:shape>
    </w:pict>
  </w:numPicBullet>
  <w:abstractNum w:abstractNumId="0">
    <w:nsid w:val="0AE94C8E"/>
    <w:multiLevelType w:val="hybridMultilevel"/>
    <w:tmpl w:val="32DEE162"/>
    <w:lvl w:ilvl="0" w:tplc="E95AB3C4">
      <w:start w:val="1"/>
      <w:numFmt w:val="bullet"/>
      <w:lvlText w:val=""/>
      <w:lvlPicBulletId w:val="0"/>
      <w:lvlJc w:val="left"/>
      <w:pPr>
        <w:tabs>
          <w:tab w:val="num" w:pos="720"/>
        </w:tabs>
        <w:ind w:left="720" w:hanging="360"/>
      </w:pPr>
      <w:rPr>
        <w:rFonts w:ascii="Symbol" w:hAnsi="Symbol" w:hint="default"/>
      </w:rPr>
    </w:lvl>
    <w:lvl w:ilvl="1" w:tplc="F21CC692" w:tentative="1">
      <w:start w:val="1"/>
      <w:numFmt w:val="bullet"/>
      <w:lvlText w:val=""/>
      <w:lvlJc w:val="left"/>
      <w:pPr>
        <w:tabs>
          <w:tab w:val="num" w:pos="1440"/>
        </w:tabs>
        <w:ind w:left="1440" w:hanging="360"/>
      </w:pPr>
      <w:rPr>
        <w:rFonts w:ascii="Symbol" w:hAnsi="Symbol" w:hint="default"/>
      </w:rPr>
    </w:lvl>
    <w:lvl w:ilvl="2" w:tplc="5C9AF790" w:tentative="1">
      <w:start w:val="1"/>
      <w:numFmt w:val="bullet"/>
      <w:lvlText w:val=""/>
      <w:lvlJc w:val="left"/>
      <w:pPr>
        <w:tabs>
          <w:tab w:val="num" w:pos="2160"/>
        </w:tabs>
        <w:ind w:left="2160" w:hanging="360"/>
      </w:pPr>
      <w:rPr>
        <w:rFonts w:ascii="Symbol" w:hAnsi="Symbol" w:hint="default"/>
      </w:rPr>
    </w:lvl>
    <w:lvl w:ilvl="3" w:tplc="DB7008FE" w:tentative="1">
      <w:start w:val="1"/>
      <w:numFmt w:val="bullet"/>
      <w:lvlText w:val=""/>
      <w:lvlJc w:val="left"/>
      <w:pPr>
        <w:tabs>
          <w:tab w:val="num" w:pos="2880"/>
        </w:tabs>
        <w:ind w:left="2880" w:hanging="360"/>
      </w:pPr>
      <w:rPr>
        <w:rFonts w:ascii="Symbol" w:hAnsi="Symbol" w:hint="default"/>
      </w:rPr>
    </w:lvl>
    <w:lvl w:ilvl="4" w:tplc="3A6E1BF6" w:tentative="1">
      <w:start w:val="1"/>
      <w:numFmt w:val="bullet"/>
      <w:lvlText w:val=""/>
      <w:lvlJc w:val="left"/>
      <w:pPr>
        <w:tabs>
          <w:tab w:val="num" w:pos="3600"/>
        </w:tabs>
        <w:ind w:left="3600" w:hanging="360"/>
      </w:pPr>
      <w:rPr>
        <w:rFonts w:ascii="Symbol" w:hAnsi="Symbol" w:hint="default"/>
      </w:rPr>
    </w:lvl>
    <w:lvl w:ilvl="5" w:tplc="163C3D68" w:tentative="1">
      <w:start w:val="1"/>
      <w:numFmt w:val="bullet"/>
      <w:lvlText w:val=""/>
      <w:lvlJc w:val="left"/>
      <w:pPr>
        <w:tabs>
          <w:tab w:val="num" w:pos="4320"/>
        </w:tabs>
        <w:ind w:left="4320" w:hanging="360"/>
      </w:pPr>
      <w:rPr>
        <w:rFonts w:ascii="Symbol" w:hAnsi="Symbol" w:hint="default"/>
      </w:rPr>
    </w:lvl>
    <w:lvl w:ilvl="6" w:tplc="3A9E0AD4" w:tentative="1">
      <w:start w:val="1"/>
      <w:numFmt w:val="bullet"/>
      <w:lvlText w:val=""/>
      <w:lvlJc w:val="left"/>
      <w:pPr>
        <w:tabs>
          <w:tab w:val="num" w:pos="5040"/>
        </w:tabs>
        <w:ind w:left="5040" w:hanging="360"/>
      </w:pPr>
      <w:rPr>
        <w:rFonts w:ascii="Symbol" w:hAnsi="Symbol" w:hint="default"/>
      </w:rPr>
    </w:lvl>
    <w:lvl w:ilvl="7" w:tplc="CEE47C0A" w:tentative="1">
      <w:start w:val="1"/>
      <w:numFmt w:val="bullet"/>
      <w:lvlText w:val=""/>
      <w:lvlJc w:val="left"/>
      <w:pPr>
        <w:tabs>
          <w:tab w:val="num" w:pos="5760"/>
        </w:tabs>
        <w:ind w:left="5760" w:hanging="360"/>
      </w:pPr>
      <w:rPr>
        <w:rFonts w:ascii="Symbol" w:hAnsi="Symbol" w:hint="default"/>
      </w:rPr>
    </w:lvl>
    <w:lvl w:ilvl="8" w:tplc="2104EE4A" w:tentative="1">
      <w:start w:val="1"/>
      <w:numFmt w:val="bullet"/>
      <w:lvlText w:val=""/>
      <w:lvlJc w:val="left"/>
      <w:pPr>
        <w:tabs>
          <w:tab w:val="num" w:pos="6480"/>
        </w:tabs>
        <w:ind w:left="6480" w:hanging="360"/>
      </w:pPr>
      <w:rPr>
        <w:rFonts w:ascii="Symbol" w:hAnsi="Symbol" w:hint="default"/>
      </w:rPr>
    </w:lvl>
  </w:abstractNum>
  <w:abstractNum w:abstractNumId="1">
    <w:nsid w:val="15BB5618"/>
    <w:multiLevelType w:val="hybridMultilevel"/>
    <w:tmpl w:val="000E8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F7914"/>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nsid w:val="351F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49AE5F84"/>
    <w:multiLevelType w:val="hybridMultilevel"/>
    <w:tmpl w:val="377E2AF2"/>
    <w:lvl w:ilvl="0" w:tplc="F1EC9C3C">
      <w:start w:val="1"/>
      <w:numFmt w:val="bullet"/>
      <w:lvlText w:val=""/>
      <w:lvlPicBulletId w:val="0"/>
      <w:lvlJc w:val="left"/>
      <w:pPr>
        <w:tabs>
          <w:tab w:val="num" w:pos="720"/>
        </w:tabs>
        <w:ind w:left="720" w:hanging="360"/>
      </w:pPr>
      <w:rPr>
        <w:rFonts w:ascii="Symbol" w:hAnsi="Symbol" w:hint="default"/>
      </w:rPr>
    </w:lvl>
    <w:lvl w:ilvl="1" w:tplc="33D838A0" w:tentative="1">
      <w:start w:val="1"/>
      <w:numFmt w:val="bullet"/>
      <w:lvlText w:val=""/>
      <w:lvlJc w:val="left"/>
      <w:pPr>
        <w:tabs>
          <w:tab w:val="num" w:pos="1440"/>
        </w:tabs>
        <w:ind w:left="1440" w:hanging="360"/>
      </w:pPr>
      <w:rPr>
        <w:rFonts w:ascii="Symbol" w:hAnsi="Symbol" w:hint="default"/>
      </w:rPr>
    </w:lvl>
    <w:lvl w:ilvl="2" w:tplc="A61CF6A2" w:tentative="1">
      <w:start w:val="1"/>
      <w:numFmt w:val="bullet"/>
      <w:lvlText w:val=""/>
      <w:lvlJc w:val="left"/>
      <w:pPr>
        <w:tabs>
          <w:tab w:val="num" w:pos="2160"/>
        </w:tabs>
        <w:ind w:left="2160" w:hanging="360"/>
      </w:pPr>
      <w:rPr>
        <w:rFonts w:ascii="Symbol" w:hAnsi="Symbol" w:hint="default"/>
      </w:rPr>
    </w:lvl>
    <w:lvl w:ilvl="3" w:tplc="398AB4E6" w:tentative="1">
      <w:start w:val="1"/>
      <w:numFmt w:val="bullet"/>
      <w:lvlText w:val=""/>
      <w:lvlJc w:val="left"/>
      <w:pPr>
        <w:tabs>
          <w:tab w:val="num" w:pos="2880"/>
        </w:tabs>
        <w:ind w:left="2880" w:hanging="360"/>
      </w:pPr>
      <w:rPr>
        <w:rFonts w:ascii="Symbol" w:hAnsi="Symbol" w:hint="default"/>
      </w:rPr>
    </w:lvl>
    <w:lvl w:ilvl="4" w:tplc="673AAD56" w:tentative="1">
      <w:start w:val="1"/>
      <w:numFmt w:val="bullet"/>
      <w:lvlText w:val=""/>
      <w:lvlJc w:val="left"/>
      <w:pPr>
        <w:tabs>
          <w:tab w:val="num" w:pos="3600"/>
        </w:tabs>
        <w:ind w:left="3600" w:hanging="360"/>
      </w:pPr>
      <w:rPr>
        <w:rFonts w:ascii="Symbol" w:hAnsi="Symbol" w:hint="default"/>
      </w:rPr>
    </w:lvl>
    <w:lvl w:ilvl="5" w:tplc="6DE0BC1E" w:tentative="1">
      <w:start w:val="1"/>
      <w:numFmt w:val="bullet"/>
      <w:lvlText w:val=""/>
      <w:lvlJc w:val="left"/>
      <w:pPr>
        <w:tabs>
          <w:tab w:val="num" w:pos="4320"/>
        </w:tabs>
        <w:ind w:left="4320" w:hanging="360"/>
      </w:pPr>
      <w:rPr>
        <w:rFonts w:ascii="Symbol" w:hAnsi="Symbol" w:hint="default"/>
      </w:rPr>
    </w:lvl>
    <w:lvl w:ilvl="6" w:tplc="39A4D7F0" w:tentative="1">
      <w:start w:val="1"/>
      <w:numFmt w:val="bullet"/>
      <w:lvlText w:val=""/>
      <w:lvlJc w:val="left"/>
      <w:pPr>
        <w:tabs>
          <w:tab w:val="num" w:pos="5040"/>
        </w:tabs>
        <w:ind w:left="5040" w:hanging="360"/>
      </w:pPr>
      <w:rPr>
        <w:rFonts w:ascii="Symbol" w:hAnsi="Symbol" w:hint="default"/>
      </w:rPr>
    </w:lvl>
    <w:lvl w:ilvl="7" w:tplc="BC6CFE58" w:tentative="1">
      <w:start w:val="1"/>
      <w:numFmt w:val="bullet"/>
      <w:lvlText w:val=""/>
      <w:lvlJc w:val="left"/>
      <w:pPr>
        <w:tabs>
          <w:tab w:val="num" w:pos="5760"/>
        </w:tabs>
        <w:ind w:left="5760" w:hanging="360"/>
      </w:pPr>
      <w:rPr>
        <w:rFonts w:ascii="Symbol" w:hAnsi="Symbol" w:hint="default"/>
      </w:rPr>
    </w:lvl>
    <w:lvl w:ilvl="8" w:tplc="FF5AD0CE" w:tentative="1">
      <w:start w:val="1"/>
      <w:numFmt w:val="bullet"/>
      <w:lvlText w:val=""/>
      <w:lvlJc w:val="left"/>
      <w:pPr>
        <w:tabs>
          <w:tab w:val="num" w:pos="6480"/>
        </w:tabs>
        <w:ind w:left="6480" w:hanging="360"/>
      </w:pPr>
      <w:rPr>
        <w:rFonts w:ascii="Symbol" w:hAnsi="Symbol" w:hint="default"/>
      </w:rPr>
    </w:lvl>
  </w:abstractNum>
  <w:abstractNum w:abstractNumId="5">
    <w:nsid w:val="4A1379CA"/>
    <w:multiLevelType w:val="hybridMultilevel"/>
    <w:tmpl w:val="53CAF8AE"/>
    <w:lvl w:ilvl="0" w:tplc="F392BB06">
      <w:start w:val="1"/>
      <w:numFmt w:val="lowerLetter"/>
      <w:lvlText w:val="(%1)"/>
      <w:lvlJc w:val="left"/>
      <w:pPr>
        <w:tabs>
          <w:tab w:val="num" w:pos="375"/>
        </w:tabs>
        <w:ind w:left="375" w:hanging="375"/>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52FE1672"/>
    <w:multiLevelType w:val="hybridMultilevel"/>
    <w:tmpl w:val="8C4A85AA"/>
    <w:lvl w:ilvl="0" w:tplc="50FADFAE">
      <w:start w:val="1"/>
      <w:numFmt w:val="bullet"/>
      <w:lvlText w:val=""/>
      <w:lvlPicBulletId w:val="0"/>
      <w:lvlJc w:val="left"/>
      <w:pPr>
        <w:tabs>
          <w:tab w:val="num" w:pos="720"/>
        </w:tabs>
        <w:ind w:left="720" w:hanging="360"/>
      </w:pPr>
      <w:rPr>
        <w:rFonts w:ascii="Symbol" w:hAnsi="Symbol" w:hint="default"/>
      </w:rPr>
    </w:lvl>
    <w:lvl w:ilvl="1" w:tplc="98F2F034" w:tentative="1">
      <w:start w:val="1"/>
      <w:numFmt w:val="bullet"/>
      <w:lvlText w:val=""/>
      <w:lvlJc w:val="left"/>
      <w:pPr>
        <w:tabs>
          <w:tab w:val="num" w:pos="1440"/>
        </w:tabs>
        <w:ind w:left="1440" w:hanging="360"/>
      </w:pPr>
      <w:rPr>
        <w:rFonts w:ascii="Symbol" w:hAnsi="Symbol" w:hint="default"/>
      </w:rPr>
    </w:lvl>
    <w:lvl w:ilvl="2" w:tplc="C4C0724E" w:tentative="1">
      <w:start w:val="1"/>
      <w:numFmt w:val="bullet"/>
      <w:lvlText w:val=""/>
      <w:lvlJc w:val="left"/>
      <w:pPr>
        <w:tabs>
          <w:tab w:val="num" w:pos="2160"/>
        </w:tabs>
        <w:ind w:left="2160" w:hanging="360"/>
      </w:pPr>
      <w:rPr>
        <w:rFonts w:ascii="Symbol" w:hAnsi="Symbol" w:hint="default"/>
      </w:rPr>
    </w:lvl>
    <w:lvl w:ilvl="3" w:tplc="76566620" w:tentative="1">
      <w:start w:val="1"/>
      <w:numFmt w:val="bullet"/>
      <w:lvlText w:val=""/>
      <w:lvlJc w:val="left"/>
      <w:pPr>
        <w:tabs>
          <w:tab w:val="num" w:pos="2880"/>
        </w:tabs>
        <w:ind w:left="2880" w:hanging="360"/>
      </w:pPr>
      <w:rPr>
        <w:rFonts w:ascii="Symbol" w:hAnsi="Symbol" w:hint="default"/>
      </w:rPr>
    </w:lvl>
    <w:lvl w:ilvl="4" w:tplc="58066A6C" w:tentative="1">
      <w:start w:val="1"/>
      <w:numFmt w:val="bullet"/>
      <w:lvlText w:val=""/>
      <w:lvlJc w:val="left"/>
      <w:pPr>
        <w:tabs>
          <w:tab w:val="num" w:pos="3600"/>
        </w:tabs>
        <w:ind w:left="3600" w:hanging="360"/>
      </w:pPr>
      <w:rPr>
        <w:rFonts w:ascii="Symbol" w:hAnsi="Symbol" w:hint="default"/>
      </w:rPr>
    </w:lvl>
    <w:lvl w:ilvl="5" w:tplc="1C381ABE" w:tentative="1">
      <w:start w:val="1"/>
      <w:numFmt w:val="bullet"/>
      <w:lvlText w:val=""/>
      <w:lvlJc w:val="left"/>
      <w:pPr>
        <w:tabs>
          <w:tab w:val="num" w:pos="4320"/>
        </w:tabs>
        <w:ind w:left="4320" w:hanging="360"/>
      </w:pPr>
      <w:rPr>
        <w:rFonts w:ascii="Symbol" w:hAnsi="Symbol" w:hint="default"/>
      </w:rPr>
    </w:lvl>
    <w:lvl w:ilvl="6" w:tplc="4D90E014" w:tentative="1">
      <w:start w:val="1"/>
      <w:numFmt w:val="bullet"/>
      <w:lvlText w:val=""/>
      <w:lvlJc w:val="left"/>
      <w:pPr>
        <w:tabs>
          <w:tab w:val="num" w:pos="5040"/>
        </w:tabs>
        <w:ind w:left="5040" w:hanging="360"/>
      </w:pPr>
      <w:rPr>
        <w:rFonts w:ascii="Symbol" w:hAnsi="Symbol" w:hint="default"/>
      </w:rPr>
    </w:lvl>
    <w:lvl w:ilvl="7" w:tplc="FF5ACCD6" w:tentative="1">
      <w:start w:val="1"/>
      <w:numFmt w:val="bullet"/>
      <w:lvlText w:val=""/>
      <w:lvlJc w:val="left"/>
      <w:pPr>
        <w:tabs>
          <w:tab w:val="num" w:pos="5760"/>
        </w:tabs>
        <w:ind w:left="5760" w:hanging="360"/>
      </w:pPr>
      <w:rPr>
        <w:rFonts w:ascii="Symbol" w:hAnsi="Symbol" w:hint="default"/>
      </w:rPr>
    </w:lvl>
    <w:lvl w:ilvl="8" w:tplc="E6E0AF9A" w:tentative="1">
      <w:start w:val="1"/>
      <w:numFmt w:val="bullet"/>
      <w:lvlText w:val=""/>
      <w:lvlJc w:val="left"/>
      <w:pPr>
        <w:tabs>
          <w:tab w:val="num" w:pos="6480"/>
        </w:tabs>
        <w:ind w:left="6480" w:hanging="360"/>
      </w:pPr>
      <w:rPr>
        <w:rFonts w:ascii="Symbol" w:hAnsi="Symbol" w:hint="default"/>
      </w:rPr>
    </w:lvl>
  </w:abstractNum>
  <w:abstractNum w:abstractNumId="7">
    <w:nsid w:val="5C6611FA"/>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7"/>
  </w:num>
  <w:num w:numId="2">
    <w:abstractNumId w:val="3"/>
  </w:num>
  <w:num w:numId="3">
    <w:abstractNumId w:val="2"/>
  </w:num>
  <w:num w:numId="4">
    <w:abstractNumId w:val="5"/>
  </w:num>
  <w:num w:numId="5">
    <w:abstractNumId w:val="1"/>
  </w:num>
  <w:num w:numId="6">
    <w:abstractNumId w:val="0"/>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rawingGridHorizontalSpacing w:val="98"/>
  <w:displayHorizontalDrawingGridEvery w:val="0"/>
  <w:displayVerticalDrawingGridEvery w:val="0"/>
  <w:noPunctuationKerning/>
  <w:characterSpacingControl w:val="doNotCompress"/>
  <w:footnotePr>
    <w:numRestart w:val="eachPage"/>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68EA"/>
    <w:rsid w:val="000003D9"/>
    <w:rsid w:val="00002A93"/>
    <w:rsid w:val="000109F7"/>
    <w:rsid w:val="000151FC"/>
    <w:rsid w:val="000264B7"/>
    <w:rsid w:val="00040BE2"/>
    <w:rsid w:val="0004184E"/>
    <w:rsid w:val="000448F2"/>
    <w:rsid w:val="000549A2"/>
    <w:rsid w:val="000667FA"/>
    <w:rsid w:val="000751E3"/>
    <w:rsid w:val="00075C10"/>
    <w:rsid w:val="00080AAA"/>
    <w:rsid w:val="0008431F"/>
    <w:rsid w:val="00085A39"/>
    <w:rsid w:val="000A272E"/>
    <w:rsid w:val="000A3F1A"/>
    <w:rsid w:val="000A5D70"/>
    <w:rsid w:val="000B18AE"/>
    <w:rsid w:val="000B53B2"/>
    <w:rsid w:val="000C363B"/>
    <w:rsid w:val="000D2C74"/>
    <w:rsid w:val="000D5437"/>
    <w:rsid w:val="000E0320"/>
    <w:rsid w:val="000E399E"/>
    <w:rsid w:val="000E530A"/>
    <w:rsid w:val="000F0378"/>
    <w:rsid w:val="000F206B"/>
    <w:rsid w:val="000F44FB"/>
    <w:rsid w:val="00112153"/>
    <w:rsid w:val="00121F53"/>
    <w:rsid w:val="0013263C"/>
    <w:rsid w:val="00136148"/>
    <w:rsid w:val="001412FA"/>
    <w:rsid w:val="001533A8"/>
    <w:rsid w:val="00154387"/>
    <w:rsid w:val="00156C9B"/>
    <w:rsid w:val="00160A00"/>
    <w:rsid w:val="0016173C"/>
    <w:rsid w:val="001709CA"/>
    <w:rsid w:val="0017743C"/>
    <w:rsid w:val="00186346"/>
    <w:rsid w:val="00186E7E"/>
    <w:rsid w:val="001914FE"/>
    <w:rsid w:val="001B129A"/>
    <w:rsid w:val="001C5346"/>
    <w:rsid w:val="001C57F4"/>
    <w:rsid w:val="001D0918"/>
    <w:rsid w:val="001D4D26"/>
    <w:rsid w:val="001D7BD9"/>
    <w:rsid w:val="001F0C74"/>
    <w:rsid w:val="001F35E9"/>
    <w:rsid w:val="001F7151"/>
    <w:rsid w:val="00226952"/>
    <w:rsid w:val="002334A8"/>
    <w:rsid w:val="0023380B"/>
    <w:rsid w:val="00245E90"/>
    <w:rsid w:val="00254CA1"/>
    <w:rsid w:val="0026257B"/>
    <w:rsid w:val="00280651"/>
    <w:rsid w:val="00290B4C"/>
    <w:rsid w:val="002A1C21"/>
    <w:rsid w:val="002A2DCD"/>
    <w:rsid w:val="002B0E53"/>
    <w:rsid w:val="002D2A24"/>
    <w:rsid w:val="002D7092"/>
    <w:rsid w:val="002E6010"/>
    <w:rsid w:val="002E62F5"/>
    <w:rsid w:val="003002E0"/>
    <w:rsid w:val="003011B5"/>
    <w:rsid w:val="003116BB"/>
    <w:rsid w:val="00316869"/>
    <w:rsid w:val="00323B59"/>
    <w:rsid w:val="00335C2D"/>
    <w:rsid w:val="00356FF1"/>
    <w:rsid w:val="00361EB5"/>
    <w:rsid w:val="00361FB1"/>
    <w:rsid w:val="00373025"/>
    <w:rsid w:val="00382DD9"/>
    <w:rsid w:val="00384F2F"/>
    <w:rsid w:val="00395F8C"/>
    <w:rsid w:val="003B418F"/>
    <w:rsid w:val="003B7A05"/>
    <w:rsid w:val="003C0B5D"/>
    <w:rsid w:val="003E38D5"/>
    <w:rsid w:val="003E65DF"/>
    <w:rsid w:val="003F0E09"/>
    <w:rsid w:val="00407981"/>
    <w:rsid w:val="004233BC"/>
    <w:rsid w:val="00432D6D"/>
    <w:rsid w:val="004337E4"/>
    <w:rsid w:val="00442035"/>
    <w:rsid w:val="004517ED"/>
    <w:rsid w:val="00463D8D"/>
    <w:rsid w:val="0047188F"/>
    <w:rsid w:val="00471D68"/>
    <w:rsid w:val="0047451F"/>
    <w:rsid w:val="00475D72"/>
    <w:rsid w:val="004769DE"/>
    <w:rsid w:val="00483042"/>
    <w:rsid w:val="004939C4"/>
    <w:rsid w:val="0049723A"/>
    <w:rsid w:val="004A7BBE"/>
    <w:rsid w:val="004B3566"/>
    <w:rsid w:val="004B6E6C"/>
    <w:rsid w:val="004B7924"/>
    <w:rsid w:val="004C367A"/>
    <w:rsid w:val="004C5263"/>
    <w:rsid w:val="004C6AB4"/>
    <w:rsid w:val="004C7AC4"/>
    <w:rsid w:val="004E0A3D"/>
    <w:rsid w:val="004E273C"/>
    <w:rsid w:val="004F4276"/>
    <w:rsid w:val="005068EA"/>
    <w:rsid w:val="00511F6C"/>
    <w:rsid w:val="0051611C"/>
    <w:rsid w:val="00517073"/>
    <w:rsid w:val="005216A4"/>
    <w:rsid w:val="005216B2"/>
    <w:rsid w:val="00525733"/>
    <w:rsid w:val="0054197C"/>
    <w:rsid w:val="005445E6"/>
    <w:rsid w:val="005469A6"/>
    <w:rsid w:val="00562FE9"/>
    <w:rsid w:val="00564D86"/>
    <w:rsid w:val="00572468"/>
    <w:rsid w:val="00572E9E"/>
    <w:rsid w:val="00585682"/>
    <w:rsid w:val="00585B9F"/>
    <w:rsid w:val="00590E4F"/>
    <w:rsid w:val="00594B23"/>
    <w:rsid w:val="0059541A"/>
    <w:rsid w:val="00595452"/>
    <w:rsid w:val="005A6457"/>
    <w:rsid w:val="005C1D5E"/>
    <w:rsid w:val="005C2188"/>
    <w:rsid w:val="005D471E"/>
    <w:rsid w:val="005D5287"/>
    <w:rsid w:val="006036BA"/>
    <w:rsid w:val="006038AC"/>
    <w:rsid w:val="006052E6"/>
    <w:rsid w:val="00605884"/>
    <w:rsid w:val="00611838"/>
    <w:rsid w:val="00642BB6"/>
    <w:rsid w:val="00652862"/>
    <w:rsid w:val="00653FC4"/>
    <w:rsid w:val="0065528C"/>
    <w:rsid w:val="00657B7D"/>
    <w:rsid w:val="00664DF4"/>
    <w:rsid w:val="00664F8C"/>
    <w:rsid w:val="00677261"/>
    <w:rsid w:val="00680D70"/>
    <w:rsid w:val="006918E6"/>
    <w:rsid w:val="00697E64"/>
    <w:rsid w:val="006A1243"/>
    <w:rsid w:val="006B2E02"/>
    <w:rsid w:val="006D11F5"/>
    <w:rsid w:val="006D31D8"/>
    <w:rsid w:val="00700C60"/>
    <w:rsid w:val="007019E2"/>
    <w:rsid w:val="007110C8"/>
    <w:rsid w:val="007132E7"/>
    <w:rsid w:val="00727D64"/>
    <w:rsid w:val="007456AC"/>
    <w:rsid w:val="00755171"/>
    <w:rsid w:val="00755EFE"/>
    <w:rsid w:val="00786A6A"/>
    <w:rsid w:val="00791DA4"/>
    <w:rsid w:val="00793022"/>
    <w:rsid w:val="007B047D"/>
    <w:rsid w:val="007B13ED"/>
    <w:rsid w:val="007B56C9"/>
    <w:rsid w:val="007C3595"/>
    <w:rsid w:val="007D45E1"/>
    <w:rsid w:val="007D4F06"/>
    <w:rsid w:val="007E4AD4"/>
    <w:rsid w:val="00804FDC"/>
    <w:rsid w:val="00810CFB"/>
    <w:rsid w:val="00814EEE"/>
    <w:rsid w:val="008170EC"/>
    <w:rsid w:val="0082228F"/>
    <w:rsid w:val="0084085C"/>
    <w:rsid w:val="00853A9C"/>
    <w:rsid w:val="00853D32"/>
    <w:rsid w:val="00857101"/>
    <w:rsid w:val="00867D2E"/>
    <w:rsid w:val="00870BF3"/>
    <w:rsid w:val="00882B1F"/>
    <w:rsid w:val="00883C61"/>
    <w:rsid w:val="00884CD0"/>
    <w:rsid w:val="008A18EA"/>
    <w:rsid w:val="008B027A"/>
    <w:rsid w:val="008B065D"/>
    <w:rsid w:val="008B416B"/>
    <w:rsid w:val="008B6FA2"/>
    <w:rsid w:val="008E363E"/>
    <w:rsid w:val="008E69D1"/>
    <w:rsid w:val="008E7138"/>
    <w:rsid w:val="008F1E83"/>
    <w:rsid w:val="008F787F"/>
    <w:rsid w:val="009021B6"/>
    <w:rsid w:val="009200A4"/>
    <w:rsid w:val="0092082D"/>
    <w:rsid w:val="00924A1A"/>
    <w:rsid w:val="00925C55"/>
    <w:rsid w:val="00936D9E"/>
    <w:rsid w:val="0094675F"/>
    <w:rsid w:val="00947451"/>
    <w:rsid w:val="00955D73"/>
    <w:rsid w:val="009667EF"/>
    <w:rsid w:val="00977C81"/>
    <w:rsid w:val="00993E79"/>
    <w:rsid w:val="009B02B8"/>
    <w:rsid w:val="009B30D8"/>
    <w:rsid w:val="009D0D9E"/>
    <w:rsid w:val="009D1D0E"/>
    <w:rsid w:val="009D4D44"/>
    <w:rsid w:val="009E0B2B"/>
    <w:rsid w:val="009E2561"/>
    <w:rsid w:val="009F75F7"/>
    <w:rsid w:val="00A019AE"/>
    <w:rsid w:val="00A03A5C"/>
    <w:rsid w:val="00A12206"/>
    <w:rsid w:val="00A16336"/>
    <w:rsid w:val="00A22106"/>
    <w:rsid w:val="00A3681D"/>
    <w:rsid w:val="00A44CC5"/>
    <w:rsid w:val="00A50BBC"/>
    <w:rsid w:val="00A62ADA"/>
    <w:rsid w:val="00A6624D"/>
    <w:rsid w:val="00A7060C"/>
    <w:rsid w:val="00A814B7"/>
    <w:rsid w:val="00A97EF3"/>
    <w:rsid w:val="00AA2E05"/>
    <w:rsid w:val="00AB7F35"/>
    <w:rsid w:val="00AC4F25"/>
    <w:rsid w:val="00AC7A0B"/>
    <w:rsid w:val="00AD1D65"/>
    <w:rsid w:val="00AD34DB"/>
    <w:rsid w:val="00AD6DD5"/>
    <w:rsid w:val="00AE0163"/>
    <w:rsid w:val="00AE440A"/>
    <w:rsid w:val="00AE7EDF"/>
    <w:rsid w:val="00B006B0"/>
    <w:rsid w:val="00B061BB"/>
    <w:rsid w:val="00B16461"/>
    <w:rsid w:val="00B16B30"/>
    <w:rsid w:val="00B31BB4"/>
    <w:rsid w:val="00B33BDF"/>
    <w:rsid w:val="00B37111"/>
    <w:rsid w:val="00B37BE4"/>
    <w:rsid w:val="00B40BB6"/>
    <w:rsid w:val="00B44C76"/>
    <w:rsid w:val="00B57486"/>
    <w:rsid w:val="00B60C31"/>
    <w:rsid w:val="00B63FE6"/>
    <w:rsid w:val="00B64899"/>
    <w:rsid w:val="00B72849"/>
    <w:rsid w:val="00B75C03"/>
    <w:rsid w:val="00B8628C"/>
    <w:rsid w:val="00B927E4"/>
    <w:rsid w:val="00B96347"/>
    <w:rsid w:val="00B97E8A"/>
    <w:rsid w:val="00BA16D9"/>
    <w:rsid w:val="00BB6BC6"/>
    <w:rsid w:val="00BC6358"/>
    <w:rsid w:val="00BD098A"/>
    <w:rsid w:val="00BD3A29"/>
    <w:rsid w:val="00BD4FD5"/>
    <w:rsid w:val="00BE5A4B"/>
    <w:rsid w:val="00BF103C"/>
    <w:rsid w:val="00BF233D"/>
    <w:rsid w:val="00C06970"/>
    <w:rsid w:val="00C06D3D"/>
    <w:rsid w:val="00C17B9A"/>
    <w:rsid w:val="00C27D3D"/>
    <w:rsid w:val="00C35B3D"/>
    <w:rsid w:val="00C41BE1"/>
    <w:rsid w:val="00C41F03"/>
    <w:rsid w:val="00C43072"/>
    <w:rsid w:val="00C44742"/>
    <w:rsid w:val="00C47D0E"/>
    <w:rsid w:val="00C47F3A"/>
    <w:rsid w:val="00C52664"/>
    <w:rsid w:val="00C5430B"/>
    <w:rsid w:val="00C6070C"/>
    <w:rsid w:val="00C60BD8"/>
    <w:rsid w:val="00C732FC"/>
    <w:rsid w:val="00C7640C"/>
    <w:rsid w:val="00C772E7"/>
    <w:rsid w:val="00C85FE7"/>
    <w:rsid w:val="00C93D67"/>
    <w:rsid w:val="00CA2680"/>
    <w:rsid w:val="00CA299D"/>
    <w:rsid w:val="00CA5836"/>
    <w:rsid w:val="00CB24F1"/>
    <w:rsid w:val="00CB2766"/>
    <w:rsid w:val="00CC0A6F"/>
    <w:rsid w:val="00CC118B"/>
    <w:rsid w:val="00CC70B8"/>
    <w:rsid w:val="00CE6F5B"/>
    <w:rsid w:val="00CF64C2"/>
    <w:rsid w:val="00D011F6"/>
    <w:rsid w:val="00D0366A"/>
    <w:rsid w:val="00D04CA2"/>
    <w:rsid w:val="00D06BA4"/>
    <w:rsid w:val="00D108E9"/>
    <w:rsid w:val="00D22CBC"/>
    <w:rsid w:val="00D23149"/>
    <w:rsid w:val="00D24376"/>
    <w:rsid w:val="00D317BC"/>
    <w:rsid w:val="00D41504"/>
    <w:rsid w:val="00D526B5"/>
    <w:rsid w:val="00D53CBF"/>
    <w:rsid w:val="00D54D7D"/>
    <w:rsid w:val="00D60CC2"/>
    <w:rsid w:val="00D65691"/>
    <w:rsid w:val="00D668C0"/>
    <w:rsid w:val="00D71FC7"/>
    <w:rsid w:val="00D741B0"/>
    <w:rsid w:val="00D849E2"/>
    <w:rsid w:val="00D92B3B"/>
    <w:rsid w:val="00D95206"/>
    <w:rsid w:val="00D95AD8"/>
    <w:rsid w:val="00D97004"/>
    <w:rsid w:val="00DC1589"/>
    <w:rsid w:val="00DC5DA8"/>
    <w:rsid w:val="00DD0D64"/>
    <w:rsid w:val="00DF0EEF"/>
    <w:rsid w:val="00DF246D"/>
    <w:rsid w:val="00E01BA3"/>
    <w:rsid w:val="00E02902"/>
    <w:rsid w:val="00E04DDF"/>
    <w:rsid w:val="00E0564A"/>
    <w:rsid w:val="00E1564F"/>
    <w:rsid w:val="00E20E8B"/>
    <w:rsid w:val="00E25DFD"/>
    <w:rsid w:val="00E361B2"/>
    <w:rsid w:val="00E410F5"/>
    <w:rsid w:val="00E4445D"/>
    <w:rsid w:val="00E53D98"/>
    <w:rsid w:val="00E5768D"/>
    <w:rsid w:val="00E64270"/>
    <w:rsid w:val="00E6465E"/>
    <w:rsid w:val="00E65699"/>
    <w:rsid w:val="00E700C9"/>
    <w:rsid w:val="00E71B15"/>
    <w:rsid w:val="00E751FD"/>
    <w:rsid w:val="00E769D2"/>
    <w:rsid w:val="00E840B4"/>
    <w:rsid w:val="00E850FB"/>
    <w:rsid w:val="00E86963"/>
    <w:rsid w:val="00E875C7"/>
    <w:rsid w:val="00E9144A"/>
    <w:rsid w:val="00E91CD4"/>
    <w:rsid w:val="00E91FE1"/>
    <w:rsid w:val="00E95BB6"/>
    <w:rsid w:val="00EA066A"/>
    <w:rsid w:val="00EB0C57"/>
    <w:rsid w:val="00EB42C2"/>
    <w:rsid w:val="00EC3A06"/>
    <w:rsid w:val="00EC6186"/>
    <w:rsid w:val="00ED1FFD"/>
    <w:rsid w:val="00EE0CD0"/>
    <w:rsid w:val="00EF3555"/>
    <w:rsid w:val="00F26827"/>
    <w:rsid w:val="00F5100E"/>
    <w:rsid w:val="00F51D24"/>
    <w:rsid w:val="00F52C81"/>
    <w:rsid w:val="00F52E68"/>
    <w:rsid w:val="00F53B55"/>
    <w:rsid w:val="00F57EA8"/>
    <w:rsid w:val="00F57F21"/>
    <w:rsid w:val="00F61F1D"/>
    <w:rsid w:val="00F64FA7"/>
    <w:rsid w:val="00F749AC"/>
    <w:rsid w:val="00F83171"/>
    <w:rsid w:val="00F861B5"/>
    <w:rsid w:val="00F92ED4"/>
    <w:rsid w:val="00F9523B"/>
    <w:rsid w:val="00FB7119"/>
    <w:rsid w:val="00FD59D6"/>
    <w:rsid w:val="00FE4482"/>
    <w:rsid w:val="00FE4C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06"/>
    <w:rPr>
      <w:rFonts w:ascii="Garamond" w:hAnsi="Garamond"/>
      <w:spacing w:val="-4"/>
    </w:rPr>
  </w:style>
  <w:style w:type="paragraph" w:styleId="Heading1">
    <w:name w:val="heading 1"/>
    <w:basedOn w:val="Normal"/>
    <w:next w:val="BodyText"/>
    <w:qFormat/>
    <w:rsid w:val="007D4F06"/>
    <w:pPr>
      <w:pBdr>
        <w:top w:val="single" w:sz="6" w:space="3" w:color="FFFFFF"/>
        <w:left w:val="single" w:sz="6" w:space="3" w:color="FFFFFF"/>
        <w:bottom w:val="single" w:sz="6" w:space="3" w:color="FFFFFF"/>
        <w:right w:val="single" w:sz="6" w:space="3" w:color="FFFFFF"/>
      </w:pBdr>
      <w:shd w:val="pct10" w:color="auto" w:fill="auto"/>
      <w:spacing w:after="160"/>
      <w:ind w:left="48" w:right="48"/>
      <w:outlineLvl w:val="0"/>
    </w:pPr>
    <w:rPr>
      <w:rFonts w:ascii="Arial Black" w:hAnsi="Arial Black"/>
      <w:spacing w:val="-15"/>
      <w:position w:val="2"/>
      <w:sz w:val="22"/>
    </w:rPr>
  </w:style>
  <w:style w:type="paragraph" w:styleId="Heading2">
    <w:name w:val="heading 2"/>
    <w:basedOn w:val="Normal"/>
    <w:next w:val="BodyText"/>
    <w:qFormat/>
    <w:rsid w:val="007D4F06"/>
    <w:pPr>
      <w:spacing w:after="120"/>
      <w:outlineLvl w:val="1"/>
    </w:pPr>
    <w:rPr>
      <w:rFonts w:ascii="Arial Black" w:hAnsi="Arial Black"/>
      <w:spacing w:val="-8"/>
      <w:sz w:val="18"/>
    </w:rPr>
  </w:style>
  <w:style w:type="paragraph" w:styleId="Heading3">
    <w:name w:val="heading 3"/>
    <w:basedOn w:val="Normal"/>
    <w:next w:val="BodyText"/>
    <w:qFormat/>
    <w:rsid w:val="007D4F06"/>
    <w:pPr>
      <w:spacing w:after="120"/>
      <w:outlineLvl w:val="2"/>
    </w:pPr>
    <w:rPr>
      <w:i/>
      <w:sz w:val="24"/>
    </w:rPr>
  </w:style>
  <w:style w:type="paragraph" w:styleId="Heading4">
    <w:name w:val="heading 4"/>
    <w:basedOn w:val="Normal"/>
    <w:next w:val="BodyText"/>
    <w:qFormat/>
    <w:rsid w:val="007D4F06"/>
    <w:pPr>
      <w:keepNext/>
      <w:spacing w:before="360" w:after="360"/>
      <w:ind w:left="24" w:right="-48"/>
      <w:outlineLvl w:val="3"/>
    </w:pPr>
    <w:rPr>
      <w:spacing w:val="-30"/>
      <w:sz w:val="52"/>
    </w:rPr>
  </w:style>
  <w:style w:type="paragraph" w:styleId="Heading5">
    <w:name w:val="heading 5"/>
    <w:basedOn w:val="Normal"/>
    <w:next w:val="BodyText"/>
    <w:qFormat/>
    <w:rsid w:val="007D4F06"/>
    <w:pPr>
      <w:keepNext/>
      <w:pBdr>
        <w:top w:val="single" w:sz="6" w:space="3" w:color="FFFFFF"/>
        <w:left w:val="single" w:sz="6" w:space="3" w:color="FFFFFF"/>
        <w:bottom w:val="single" w:sz="6" w:space="3" w:color="FFFFFF"/>
        <w:right w:val="single" w:sz="6" w:space="3" w:color="FFFFFF"/>
      </w:pBdr>
      <w:shd w:val="pct30" w:color="auto" w:fill="auto"/>
      <w:ind w:left="60"/>
      <w:outlineLvl w:val="4"/>
    </w:pPr>
    <w:rPr>
      <w:rFonts w:ascii="Arial Black" w:hAnsi="Arial Black"/>
      <w:color w:val="FFFFFF"/>
      <w:spacing w:val="-15"/>
      <w:position w:val="2"/>
      <w:sz w:val="24"/>
    </w:rPr>
  </w:style>
  <w:style w:type="paragraph" w:styleId="Heading6">
    <w:name w:val="heading 6"/>
    <w:basedOn w:val="Normal"/>
    <w:next w:val="BodyText"/>
    <w:qFormat/>
    <w:rsid w:val="007D4F06"/>
    <w:pPr>
      <w:spacing w:after="120"/>
      <w:jc w:val="both"/>
      <w:outlineLvl w:val="5"/>
    </w:pPr>
    <w:rPr>
      <w:rFonts w:ascii="Arial Black" w:hAnsi="Arial Black"/>
      <w:spacing w:val="-8"/>
      <w:sz w:val="18"/>
    </w:rPr>
  </w:style>
  <w:style w:type="paragraph" w:styleId="Heading7">
    <w:name w:val="heading 7"/>
    <w:basedOn w:val="Normal"/>
    <w:next w:val="BodyText"/>
    <w:qFormat/>
    <w:rsid w:val="007D4F06"/>
    <w:pPr>
      <w:spacing w:after="360"/>
      <w:jc w:val="both"/>
      <w:outlineLvl w:val="6"/>
    </w:pPr>
    <w:rPr>
      <w:sz w:val="22"/>
    </w:rPr>
  </w:style>
  <w:style w:type="paragraph" w:styleId="Heading8">
    <w:name w:val="heading 8"/>
    <w:basedOn w:val="Normal"/>
    <w:next w:val="Normal"/>
    <w:qFormat/>
    <w:rsid w:val="007D4F06"/>
    <w:pPr>
      <w:framePr w:w="10800" w:h="3840" w:hRule="exact" w:vSpace="1200" w:wrap="around" w:vAnchor="page" w:hAnchor="page" w:x="721" w:y="11281"/>
      <w:spacing w:before="2540"/>
      <w:outlineLvl w:val="7"/>
    </w:pPr>
    <w:rPr>
      <w:i/>
      <w:spacing w:val="-10"/>
      <w:sz w:val="44"/>
    </w:rPr>
  </w:style>
  <w:style w:type="paragraph" w:styleId="Heading9">
    <w:name w:val="heading 9"/>
    <w:basedOn w:val="Normal"/>
    <w:next w:val="Normal"/>
    <w:qFormat/>
    <w:rsid w:val="007D4F06"/>
    <w:pPr>
      <w:keepNext/>
      <w:pBdr>
        <w:top w:val="single" w:sz="6" w:space="1" w:color="auto"/>
        <w:left w:val="single" w:sz="6" w:space="1" w:color="auto"/>
        <w:bottom w:val="single" w:sz="6" w:space="1" w:color="auto"/>
        <w:right w:val="single" w:sz="6" w:space="1" w:color="auto"/>
      </w:pBdr>
      <w:shd w:val="pct5" w:color="auto" w:fill="auto"/>
      <w:tabs>
        <w:tab w:val="right" w:pos="7680"/>
      </w:tabs>
      <w:outlineLvl w:val="8"/>
    </w:pPr>
    <w:rPr>
      <w:b/>
      <w:spacing w:val="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4F06"/>
    <w:pPr>
      <w:ind w:firstLine="240"/>
      <w:jc w:val="both"/>
    </w:pPr>
    <w:rPr>
      <w:sz w:val="22"/>
    </w:rPr>
  </w:style>
  <w:style w:type="paragraph" w:styleId="MacroText">
    <w:name w:val="macro"/>
    <w:semiHidden/>
    <w:rsid w:val="007D4F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pacing w:val="-4"/>
    </w:rPr>
  </w:style>
  <w:style w:type="paragraph" w:styleId="Header">
    <w:name w:val="header"/>
    <w:basedOn w:val="Normal"/>
    <w:rsid w:val="007D4F06"/>
    <w:pPr>
      <w:tabs>
        <w:tab w:val="left" w:pos="240"/>
      </w:tabs>
      <w:spacing w:after="60"/>
    </w:pPr>
    <w:rPr>
      <w:caps/>
      <w:sz w:val="18"/>
    </w:rPr>
  </w:style>
  <w:style w:type="paragraph" w:styleId="Footer">
    <w:name w:val="footer"/>
    <w:basedOn w:val="Normal"/>
    <w:rsid w:val="007D4F06"/>
    <w:pPr>
      <w:tabs>
        <w:tab w:val="center" w:pos="4320"/>
        <w:tab w:val="right" w:pos="8640"/>
      </w:tabs>
    </w:pPr>
  </w:style>
  <w:style w:type="character" w:styleId="PageNumber">
    <w:name w:val="page number"/>
    <w:rsid w:val="007D4F06"/>
  </w:style>
  <w:style w:type="paragraph" w:styleId="BodyTextIndent">
    <w:name w:val="Body Text Indent"/>
    <w:basedOn w:val="Normal"/>
    <w:rsid w:val="007D4F06"/>
    <w:pPr>
      <w:spacing w:after="160"/>
      <w:ind w:firstLine="240"/>
      <w:jc w:val="both"/>
    </w:pPr>
    <w:rPr>
      <w:sz w:val="22"/>
    </w:rPr>
  </w:style>
  <w:style w:type="character" w:styleId="Emphasis">
    <w:name w:val="Emphasis"/>
    <w:basedOn w:val="DefaultParagraphFont"/>
    <w:qFormat/>
    <w:rsid w:val="007D4F06"/>
    <w:rPr>
      <w:rFonts w:ascii="Arial Black" w:hAnsi="Arial Black"/>
      <w:spacing w:val="-8"/>
      <w:sz w:val="18"/>
    </w:rPr>
  </w:style>
  <w:style w:type="character" w:customStyle="1" w:styleId="Lead-inEmphasis">
    <w:name w:val="Lead-in Emphasis"/>
    <w:basedOn w:val="DefaultParagraphFont"/>
    <w:rsid w:val="007D4F06"/>
    <w:rPr>
      <w:caps/>
      <w:spacing w:val="20"/>
      <w:sz w:val="16"/>
    </w:rPr>
  </w:style>
  <w:style w:type="paragraph" w:customStyle="1" w:styleId="BodyTextKeep">
    <w:name w:val="Body Text Keep"/>
    <w:basedOn w:val="BodyText"/>
    <w:next w:val="BodyText"/>
    <w:rsid w:val="007D4F06"/>
    <w:pPr>
      <w:spacing w:after="320"/>
    </w:pPr>
  </w:style>
  <w:style w:type="paragraph" w:styleId="ListBullet2">
    <w:name w:val="List Bullet 2"/>
    <w:basedOn w:val="Normal"/>
    <w:rsid w:val="007D4F06"/>
    <w:pPr>
      <w:ind w:left="240" w:hanging="240"/>
    </w:pPr>
    <w:rPr>
      <w:rFonts w:ascii="Arial Black" w:hAnsi="Arial Black"/>
      <w:spacing w:val="-10"/>
      <w:sz w:val="18"/>
    </w:rPr>
  </w:style>
  <w:style w:type="paragraph" w:styleId="List2">
    <w:name w:val="List 2"/>
    <w:basedOn w:val="Normal"/>
    <w:rsid w:val="007D4F06"/>
    <w:pPr>
      <w:spacing w:line="300" w:lineRule="atLeast"/>
    </w:pPr>
    <w:rPr>
      <w:rFonts w:ascii="Arial Black" w:hAnsi="Arial Black"/>
      <w:spacing w:val="-10"/>
      <w:sz w:val="18"/>
    </w:rPr>
  </w:style>
  <w:style w:type="paragraph" w:customStyle="1" w:styleId="DocumentLabel">
    <w:name w:val="Document Label"/>
    <w:basedOn w:val="Normal"/>
    <w:next w:val="BodyText"/>
    <w:rsid w:val="007D4F06"/>
    <w:pPr>
      <w:pBdr>
        <w:top w:val="single" w:sz="6" w:space="6" w:color="auto"/>
        <w:bottom w:val="single" w:sz="6" w:space="6" w:color="auto"/>
      </w:pBdr>
      <w:spacing w:before="120" w:line="1500" w:lineRule="exact"/>
      <w:ind w:left="36"/>
    </w:pPr>
    <w:rPr>
      <w:rFonts w:ascii="Arial Black" w:hAnsi="Arial Black"/>
      <w:color w:val="808080"/>
      <w:spacing w:val="-110"/>
      <w:sz w:val="144"/>
    </w:rPr>
  </w:style>
  <w:style w:type="paragraph" w:customStyle="1" w:styleId="Picture2">
    <w:name w:val="Picture 2"/>
    <w:basedOn w:val="Normal"/>
    <w:next w:val="BodyText"/>
    <w:rsid w:val="007D4F06"/>
    <w:pPr>
      <w:framePr w:w="1440" w:h="1320" w:hRule="exact" w:hSpace="120" w:wrap="around" w:vAnchor="text" w:hAnchor="text" w:y="49"/>
    </w:pPr>
    <w:rPr>
      <w:spacing w:val="-25"/>
      <w:sz w:val="48"/>
    </w:rPr>
  </w:style>
  <w:style w:type="paragraph" w:styleId="Title">
    <w:name w:val="Title"/>
    <w:basedOn w:val="Normal"/>
    <w:next w:val="Subtitle"/>
    <w:qFormat/>
    <w:rsid w:val="007D4F06"/>
    <w:pPr>
      <w:pBdr>
        <w:top w:val="single" w:sz="48" w:space="24" w:color="C0C0C0"/>
      </w:pBdr>
      <w:spacing w:before="40" w:after="20" w:line="380" w:lineRule="exact"/>
    </w:pPr>
    <w:rPr>
      <w:rFonts w:ascii="Arial Black" w:hAnsi="Arial Black"/>
      <w:spacing w:val="-25"/>
      <w:kern w:val="28"/>
      <w:sz w:val="36"/>
    </w:rPr>
  </w:style>
  <w:style w:type="paragraph" w:styleId="Subtitle">
    <w:name w:val="Subtitle"/>
    <w:basedOn w:val="Normal"/>
    <w:next w:val="BodyText"/>
    <w:qFormat/>
    <w:rsid w:val="007D4F06"/>
    <w:pPr>
      <w:spacing w:after="480" w:line="280" w:lineRule="atLeast"/>
    </w:pPr>
    <w:rPr>
      <w:i/>
      <w:spacing w:val="-5"/>
      <w:sz w:val="28"/>
    </w:rPr>
  </w:style>
  <w:style w:type="paragraph" w:customStyle="1" w:styleId="Picture">
    <w:name w:val="Picture"/>
    <w:basedOn w:val="Normal"/>
    <w:next w:val="Caption"/>
    <w:rsid w:val="007D4F06"/>
    <w:pPr>
      <w:spacing w:after="160" w:line="200" w:lineRule="atLeast"/>
      <w:jc w:val="both"/>
    </w:pPr>
  </w:style>
  <w:style w:type="paragraph" w:styleId="Caption">
    <w:name w:val="caption"/>
    <w:basedOn w:val="Normal"/>
    <w:next w:val="BodyText"/>
    <w:qFormat/>
    <w:rsid w:val="007D4F06"/>
    <w:pPr>
      <w:spacing w:after="120" w:line="200" w:lineRule="atLeast"/>
      <w:jc w:val="both"/>
    </w:pPr>
    <w:rPr>
      <w:rFonts w:ascii="Arial Black" w:hAnsi="Arial Black"/>
      <w:sz w:val="14"/>
    </w:rPr>
  </w:style>
  <w:style w:type="paragraph" w:styleId="List">
    <w:name w:val="List"/>
    <w:basedOn w:val="Normal"/>
    <w:rsid w:val="007D4F06"/>
    <w:pPr>
      <w:spacing w:after="120"/>
      <w:jc w:val="both"/>
    </w:pPr>
    <w:rPr>
      <w:sz w:val="22"/>
    </w:rPr>
  </w:style>
  <w:style w:type="paragraph" w:styleId="ListBullet">
    <w:name w:val="List Bullet"/>
    <w:basedOn w:val="Normal"/>
    <w:rsid w:val="007D4F06"/>
    <w:pPr>
      <w:spacing w:after="120"/>
      <w:ind w:left="240" w:hanging="240"/>
      <w:jc w:val="both"/>
    </w:pPr>
    <w:rPr>
      <w:sz w:val="22"/>
    </w:rPr>
  </w:style>
  <w:style w:type="paragraph" w:customStyle="1" w:styleId="ReturnAddress">
    <w:name w:val="Return Address"/>
    <w:basedOn w:val="Normal"/>
    <w:rsid w:val="007D4F06"/>
    <w:pPr>
      <w:framePr w:w="10800" w:h="3840" w:hRule="exact" w:vSpace="1200" w:wrap="around" w:vAnchor="page" w:hAnchor="page" w:x="721" w:y="11281"/>
    </w:pPr>
    <w:rPr>
      <w:sz w:val="22"/>
    </w:rPr>
  </w:style>
  <w:style w:type="paragraph" w:customStyle="1" w:styleId="a">
    <w:rsid w:val="007D4F06"/>
    <w:rPr>
      <w:rFonts w:ascii="Garamond" w:hAnsi="Garamond"/>
      <w:spacing w:val="-4"/>
    </w:rPr>
  </w:style>
  <w:style w:type="paragraph" w:customStyle="1" w:styleId="a0">
    <w:rsid w:val="007D4F06"/>
    <w:rPr>
      <w:rFonts w:ascii="Garamond" w:hAnsi="Garamond"/>
      <w:spacing w:val="-4"/>
    </w:rPr>
  </w:style>
  <w:style w:type="paragraph" w:customStyle="1" w:styleId="a1">
    <w:rsid w:val="007D4F06"/>
    <w:rPr>
      <w:rFonts w:ascii="Garamond" w:hAnsi="Garamond"/>
      <w:spacing w:val="-4"/>
    </w:rPr>
  </w:style>
  <w:style w:type="character" w:styleId="Hyperlink">
    <w:name w:val="Hyperlink"/>
    <w:basedOn w:val="DefaultParagraphFont"/>
    <w:rsid w:val="007D4F06"/>
    <w:rPr>
      <w:color w:val="0000FF"/>
      <w:u w:val="single"/>
    </w:rPr>
  </w:style>
  <w:style w:type="paragraph" w:styleId="BodyText2">
    <w:name w:val="Body Text 2"/>
    <w:basedOn w:val="Normal"/>
    <w:rsid w:val="007D4F06"/>
    <w:rPr>
      <w:rFonts w:ascii="Arial" w:hAnsi="Arial"/>
      <w:sz w:val="16"/>
    </w:rPr>
  </w:style>
  <w:style w:type="paragraph" w:styleId="BodyTextIndent2">
    <w:name w:val="Body Text Indent 2"/>
    <w:basedOn w:val="Normal"/>
    <w:rsid w:val="007D4F06"/>
    <w:pPr>
      <w:tabs>
        <w:tab w:val="left" w:pos="1620"/>
      </w:tabs>
      <w:ind w:left="1620" w:hanging="1620"/>
    </w:pPr>
    <w:rPr>
      <w:rFonts w:ascii="Arial" w:hAnsi="Arial"/>
      <w:sz w:val="16"/>
    </w:rPr>
  </w:style>
  <w:style w:type="character" w:styleId="FollowedHyperlink">
    <w:name w:val="FollowedHyperlink"/>
    <w:basedOn w:val="DefaultParagraphFont"/>
    <w:rsid w:val="007D4F06"/>
    <w:rPr>
      <w:color w:val="800080"/>
      <w:u w:val="single"/>
    </w:rPr>
  </w:style>
  <w:style w:type="paragraph" w:styleId="BodyTextIndent3">
    <w:name w:val="Body Text Indent 3"/>
    <w:basedOn w:val="Normal"/>
    <w:rsid w:val="007D4F06"/>
    <w:pPr>
      <w:tabs>
        <w:tab w:val="right" w:pos="7680"/>
      </w:tabs>
      <w:spacing w:before="360"/>
      <w:ind w:left="360" w:hanging="187"/>
    </w:pPr>
    <w:rPr>
      <w:rFonts w:ascii="Arial" w:hAnsi="Arial"/>
      <w:spacing w:val="20"/>
      <w:sz w:val="24"/>
    </w:rPr>
  </w:style>
  <w:style w:type="paragraph" w:styleId="BodyText3">
    <w:name w:val="Body Text 3"/>
    <w:basedOn w:val="Normal"/>
    <w:rsid w:val="007D4F06"/>
    <w:pPr>
      <w:jc w:val="both"/>
    </w:pPr>
    <w:rPr>
      <w:rFonts w:ascii="Arial" w:hAnsi="Arial"/>
      <w:sz w:val="18"/>
    </w:rPr>
  </w:style>
  <w:style w:type="paragraph" w:styleId="BlockText">
    <w:name w:val="Block Text"/>
    <w:basedOn w:val="Normal"/>
    <w:rsid w:val="007D4F06"/>
    <w:pPr>
      <w:pBdr>
        <w:top w:val="threeDEmboss" w:sz="24" w:space="4" w:color="auto"/>
        <w:left w:val="threeDEmboss" w:sz="24" w:space="6" w:color="auto"/>
        <w:bottom w:val="threeDEmboss" w:sz="24" w:space="4" w:color="auto"/>
        <w:right w:val="threeDEmboss" w:sz="24" w:space="6" w:color="auto"/>
      </w:pBdr>
      <w:suppressAutoHyphens/>
      <w:ind w:left="360" w:right="144"/>
      <w:jc w:val="both"/>
    </w:pPr>
    <w:rPr>
      <w:rFonts w:ascii="Arial" w:hAnsi="Arial"/>
      <w:sz w:val="18"/>
    </w:rPr>
  </w:style>
  <w:style w:type="character" w:customStyle="1" w:styleId="EquationCaption">
    <w:name w:val="_Equation Caption"/>
    <w:rsid w:val="007D4F06"/>
  </w:style>
  <w:style w:type="paragraph" w:customStyle="1" w:styleId="Style0">
    <w:name w:val="Style0"/>
    <w:rsid w:val="001C57F4"/>
    <w:pPr>
      <w:autoSpaceDE w:val="0"/>
      <w:autoSpaceDN w:val="0"/>
      <w:adjustRightInd w:val="0"/>
    </w:pPr>
    <w:rPr>
      <w:rFonts w:ascii="Arial" w:hAnsi="Arial"/>
      <w:sz w:val="24"/>
      <w:szCs w:val="24"/>
    </w:rPr>
  </w:style>
  <w:style w:type="paragraph" w:styleId="NormalWeb">
    <w:name w:val="Normal (Web)"/>
    <w:basedOn w:val="Normal"/>
    <w:rsid w:val="00A62ADA"/>
    <w:pPr>
      <w:spacing w:before="100" w:beforeAutospacing="1" w:after="100" w:afterAutospacing="1"/>
    </w:pPr>
    <w:rPr>
      <w:rFonts w:ascii="Times New Roman" w:hAnsi="Times New Roman"/>
      <w:spacing w:val="0"/>
      <w:sz w:val="24"/>
      <w:szCs w:val="24"/>
    </w:rPr>
  </w:style>
</w:styles>
</file>

<file path=word/webSettings.xml><?xml version="1.0" encoding="utf-8"?>
<w:webSettings xmlns:r="http://schemas.openxmlformats.org/officeDocument/2006/relationships" xmlns:w="http://schemas.openxmlformats.org/wordprocessingml/2006/main">
  <w:divs>
    <w:div w:id="575633339">
      <w:bodyDiv w:val="1"/>
      <w:marLeft w:val="0"/>
      <w:marRight w:val="0"/>
      <w:marTop w:val="0"/>
      <w:marBottom w:val="0"/>
      <w:divBdr>
        <w:top w:val="none" w:sz="0" w:space="0" w:color="auto"/>
        <w:left w:val="none" w:sz="0" w:space="0" w:color="auto"/>
        <w:bottom w:val="none" w:sz="0" w:space="0" w:color="auto"/>
        <w:right w:val="none" w:sz="0" w:space="0" w:color="auto"/>
      </w:divBdr>
      <w:divsChild>
        <w:div w:id="1025209401">
          <w:marLeft w:val="0"/>
          <w:marRight w:val="0"/>
          <w:marTop w:val="0"/>
          <w:marBottom w:val="0"/>
          <w:divBdr>
            <w:top w:val="none" w:sz="0" w:space="0" w:color="auto"/>
            <w:left w:val="none" w:sz="0" w:space="0" w:color="auto"/>
            <w:bottom w:val="none" w:sz="0" w:space="0" w:color="auto"/>
            <w:right w:val="none" w:sz="0" w:space="0" w:color="auto"/>
          </w:divBdr>
          <w:divsChild>
            <w:div w:id="16298961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ils.Clausson@uregina.c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5A6F6-07F7-4924-9BDF-79B833716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2695</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Elegant Newsletter</vt:lpstr>
    </vt:vector>
  </TitlesOfParts>
  <Company/>
  <LinksUpToDate>false</LinksUpToDate>
  <CharactersWithSpaces>18027</CharactersWithSpaces>
  <SharedDoc>false</SharedDoc>
  <HLinks>
    <vt:vector size="12" baseType="variant">
      <vt:variant>
        <vt:i4>1704058</vt:i4>
      </vt:variant>
      <vt:variant>
        <vt:i4>6</vt:i4>
      </vt:variant>
      <vt:variant>
        <vt:i4>0</vt:i4>
      </vt:variant>
      <vt:variant>
        <vt:i4>5</vt:i4>
      </vt:variant>
      <vt:variant>
        <vt:lpwstr>mailto:trash.talkin@uregina.ca</vt:lpwstr>
      </vt:variant>
      <vt:variant>
        <vt:lpwstr/>
      </vt:variant>
      <vt:variant>
        <vt:i4>2228266</vt:i4>
      </vt:variant>
      <vt:variant>
        <vt:i4>3</vt:i4>
      </vt:variant>
      <vt:variant>
        <vt:i4>0</vt:i4>
      </vt:variant>
      <vt:variant>
        <vt:i4>5</vt:i4>
      </vt:variant>
      <vt:variant>
        <vt:lpwstr>http://www.erotica-readers.com/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Newsletter</dc:title>
  <dc:subject/>
  <dc:creator>Faculty of Arts</dc:creator>
  <cp:keywords/>
  <dc:description/>
  <cp:lastModifiedBy>vincenka</cp:lastModifiedBy>
  <cp:revision>2</cp:revision>
  <cp:lastPrinted>2011-04-05T16:03:00Z</cp:lastPrinted>
  <dcterms:created xsi:type="dcterms:W3CDTF">2012-06-05T21:49:00Z</dcterms:created>
  <dcterms:modified xsi:type="dcterms:W3CDTF">2012-06-05T21:49:00Z</dcterms:modified>
</cp:coreProperties>
</file>